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A30CF" w14:textId="77777777" w:rsidR="00806D21" w:rsidRDefault="00806D21">
      <w:pPr>
        <w:jc w:val="center"/>
        <w:rPr>
          <w:b/>
          <w:bCs/>
          <w:sz w:val="32"/>
          <w:szCs w:val="36"/>
        </w:rPr>
      </w:pPr>
    </w:p>
    <w:p w14:paraId="271A30D0" w14:textId="77777777" w:rsidR="00806D21" w:rsidRDefault="00806D21">
      <w:pPr>
        <w:jc w:val="center"/>
        <w:rPr>
          <w:b/>
          <w:bCs/>
          <w:sz w:val="32"/>
          <w:szCs w:val="36"/>
        </w:rPr>
      </w:pPr>
    </w:p>
    <w:p w14:paraId="271A30D1" w14:textId="77777777" w:rsidR="00806D21" w:rsidRDefault="00806D21">
      <w:pPr>
        <w:jc w:val="center"/>
        <w:rPr>
          <w:b/>
          <w:bCs/>
          <w:sz w:val="32"/>
          <w:szCs w:val="36"/>
        </w:rPr>
      </w:pPr>
    </w:p>
    <w:p w14:paraId="271A30D2" w14:textId="77777777" w:rsidR="00806D21" w:rsidRDefault="00D91B2A">
      <w:pPr>
        <w:jc w:val="center"/>
        <w:rPr>
          <w:b/>
          <w:bCs/>
          <w:sz w:val="40"/>
          <w:szCs w:val="40"/>
        </w:rPr>
      </w:pPr>
      <w:r>
        <w:rPr>
          <w:rFonts w:hint="eastAsia"/>
          <w:b/>
          <w:bCs/>
          <w:sz w:val="40"/>
          <w:szCs w:val="40"/>
        </w:rPr>
        <w:t>株式会社オプス</w:t>
      </w:r>
    </w:p>
    <w:p w14:paraId="271A30D3" w14:textId="77777777" w:rsidR="00806D21" w:rsidRDefault="00D91B2A">
      <w:pPr>
        <w:spacing w:after="0"/>
        <w:jc w:val="center"/>
        <w:rPr>
          <w:b/>
          <w:bCs/>
          <w:sz w:val="40"/>
          <w:szCs w:val="40"/>
        </w:rPr>
      </w:pPr>
      <w:r>
        <w:rPr>
          <w:rFonts w:hint="eastAsia"/>
          <w:b/>
          <w:bCs/>
          <w:sz w:val="40"/>
          <w:szCs w:val="40"/>
        </w:rPr>
        <w:t>新型コロナウィルス感染症等、感染症発生時における</w:t>
      </w:r>
    </w:p>
    <w:p w14:paraId="271A30D4" w14:textId="77777777" w:rsidR="00806D21" w:rsidRDefault="00D91B2A">
      <w:pPr>
        <w:spacing w:after="0"/>
        <w:jc w:val="center"/>
        <w:rPr>
          <w:b/>
          <w:bCs/>
          <w:sz w:val="40"/>
          <w:szCs w:val="40"/>
        </w:rPr>
      </w:pPr>
      <w:r>
        <w:rPr>
          <w:rFonts w:hint="eastAsia"/>
          <w:b/>
          <w:bCs/>
          <w:sz w:val="40"/>
          <w:szCs w:val="40"/>
        </w:rPr>
        <w:t>事業継続計画書</w:t>
      </w:r>
    </w:p>
    <w:p w14:paraId="271A30D5" w14:textId="77777777" w:rsidR="00806D21" w:rsidRDefault="00806D21">
      <w:pPr>
        <w:jc w:val="center"/>
        <w:rPr>
          <w:b/>
          <w:bCs/>
          <w:sz w:val="32"/>
          <w:szCs w:val="36"/>
        </w:rPr>
      </w:pPr>
    </w:p>
    <w:p w14:paraId="271A30D6" w14:textId="77777777" w:rsidR="00806D21" w:rsidRDefault="00806D21">
      <w:pPr>
        <w:jc w:val="center"/>
        <w:rPr>
          <w:b/>
          <w:bCs/>
          <w:sz w:val="32"/>
          <w:szCs w:val="36"/>
        </w:rPr>
      </w:pPr>
    </w:p>
    <w:p w14:paraId="271A30D7" w14:textId="77777777" w:rsidR="00806D21" w:rsidRDefault="00806D21">
      <w:pPr>
        <w:jc w:val="center"/>
        <w:rPr>
          <w:b/>
          <w:bCs/>
          <w:sz w:val="32"/>
          <w:szCs w:val="36"/>
        </w:rPr>
      </w:pPr>
    </w:p>
    <w:p w14:paraId="271A30D8" w14:textId="77777777" w:rsidR="00806D21" w:rsidRDefault="00806D21">
      <w:pPr>
        <w:jc w:val="center"/>
        <w:rPr>
          <w:rFonts w:eastAsiaTheme="minorHAnsi"/>
          <w:b/>
          <w:bCs/>
          <w:sz w:val="32"/>
          <w:szCs w:val="36"/>
        </w:rPr>
      </w:pPr>
    </w:p>
    <w:p w14:paraId="271A30D9" w14:textId="40E7F450" w:rsidR="00806D21" w:rsidRDefault="00D91B2A">
      <w:pPr>
        <w:spacing w:after="0" w:line="240" w:lineRule="auto"/>
        <w:jc w:val="center"/>
        <w:rPr>
          <w:b/>
          <w:bCs/>
          <w:sz w:val="28"/>
          <w:szCs w:val="28"/>
        </w:rPr>
      </w:pPr>
      <w:r>
        <w:rPr>
          <w:rFonts w:hint="eastAsia"/>
          <w:b/>
          <w:bCs/>
          <w:sz w:val="28"/>
          <w:szCs w:val="28"/>
        </w:rPr>
        <w:t>対象施設：住宅型有料老人ホームジュネス二番館</w:t>
      </w:r>
      <w:r>
        <w:rPr>
          <w:rFonts w:hint="eastAsia"/>
          <w:b/>
          <w:bCs/>
          <w:sz w:val="28"/>
          <w:szCs w:val="28"/>
        </w:rPr>
        <w:t>訪問介護事業所ボヌール</w:t>
      </w:r>
    </w:p>
    <w:p w14:paraId="271A30DA" w14:textId="77777777" w:rsidR="00806D21" w:rsidRDefault="00D91B2A">
      <w:pPr>
        <w:pStyle w:val="icohome"/>
        <w:spacing w:before="0" w:beforeAutospacing="0" w:after="0" w:afterAutospacing="0"/>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事務所所在</w:t>
      </w:r>
      <w:r>
        <w:rPr>
          <w:rFonts w:asciiTheme="minorEastAsia" w:eastAsiaTheme="minorEastAsia" w:hAnsiTheme="minorEastAsia" w:hint="eastAsia"/>
          <w:b/>
          <w:bCs/>
          <w:sz w:val="28"/>
          <w:szCs w:val="28"/>
        </w:rPr>
        <w:t>:</w:t>
      </w:r>
      <w:r>
        <w:rPr>
          <w:rFonts w:asciiTheme="minorEastAsia" w:eastAsiaTheme="minorEastAsia" w:hAnsiTheme="minorEastAsia" w:hint="eastAsia"/>
          <w:b/>
          <w:bCs/>
          <w:sz w:val="28"/>
          <w:szCs w:val="28"/>
        </w:rPr>
        <w:t>大阪市都島区都島北通</w:t>
      </w:r>
      <w:r>
        <w:rPr>
          <w:rFonts w:asciiTheme="minorEastAsia" w:eastAsiaTheme="minorEastAsia" w:hAnsiTheme="minorEastAsia" w:hint="eastAsia"/>
          <w:b/>
          <w:bCs/>
          <w:sz w:val="28"/>
          <w:szCs w:val="28"/>
        </w:rPr>
        <w:t>2</w:t>
      </w:r>
      <w:r>
        <w:rPr>
          <w:rFonts w:asciiTheme="minorEastAsia" w:eastAsiaTheme="minorEastAsia" w:hAnsiTheme="minorEastAsia" w:hint="eastAsia"/>
          <w:b/>
          <w:bCs/>
          <w:sz w:val="28"/>
          <w:szCs w:val="28"/>
        </w:rPr>
        <w:t>丁目</w:t>
      </w:r>
      <w:r>
        <w:rPr>
          <w:rFonts w:asciiTheme="minorEastAsia" w:eastAsiaTheme="minorEastAsia" w:hAnsiTheme="minorEastAsia" w:hint="eastAsia"/>
          <w:b/>
          <w:bCs/>
          <w:sz w:val="28"/>
          <w:szCs w:val="28"/>
        </w:rPr>
        <w:t>12-18</w:t>
      </w:r>
    </w:p>
    <w:p w14:paraId="1F8F3C9A" w14:textId="77777777" w:rsidR="00D91B2A" w:rsidRDefault="00D91B2A">
      <w:pPr>
        <w:spacing w:after="0" w:line="240" w:lineRule="auto"/>
        <w:jc w:val="center"/>
        <w:rPr>
          <w:rFonts w:asciiTheme="minorEastAsia" w:hAnsiTheme="minorEastAsia"/>
          <w:b/>
          <w:bCs/>
          <w:sz w:val="28"/>
          <w:szCs w:val="28"/>
        </w:rPr>
      </w:pPr>
      <w:r>
        <w:rPr>
          <w:rFonts w:asciiTheme="minorEastAsia" w:hAnsiTheme="minorEastAsia" w:hint="eastAsia"/>
          <w:b/>
          <w:bCs/>
          <w:sz w:val="28"/>
          <w:szCs w:val="28"/>
        </w:rPr>
        <w:t>業態：住宅型有料老人ホーム</w:t>
      </w:r>
    </w:p>
    <w:p w14:paraId="271A30DB" w14:textId="626F8915" w:rsidR="00806D21" w:rsidRDefault="00D91B2A">
      <w:pPr>
        <w:spacing w:after="0" w:line="240" w:lineRule="auto"/>
        <w:jc w:val="center"/>
        <w:rPr>
          <w:rFonts w:asciiTheme="minorEastAsia" w:hAnsiTheme="minorEastAsia"/>
          <w:b/>
          <w:bCs/>
          <w:sz w:val="28"/>
          <w:szCs w:val="28"/>
        </w:rPr>
      </w:pPr>
      <w:r>
        <w:rPr>
          <w:rFonts w:asciiTheme="minorEastAsia" w:hAnsiTheme="minorEastAsia" w:hint="eastAsia"/>
          <w:b/>
          <w:bCs/>
          <w:sz w:val="28"/>
          <w:szCs w:val="28"/>
        </w:rPr>
        <w:t>訪問介護</w:t>
      </w:r>
    </w:p>
    <w:p w14:paraId="271A30DC" w14:textId="77777777" w:rsidR="00806D21" w:rsidRDefault="00806D21">
      <w:pPr>
        <w:spacing w:after="0" w:line="240" w:lineRule="auto"/>
        <w:jc w:val="center"/>
        <w:rPr>
          <w:rFonts w:asciiTheme="minorEastAsia" w:hAnsiTheme="minorEastAsia"/>
          <w:b/>
          <w:bCs/>
          <w:sz w:val="28"/>
          <w:szCs w:val="28"/>
        </w:rPr>
      </w:pPr>
    </w:p>
    <w:p w14:paraId="271A30DD" w14:textId="77777777" w:rsidR="00806D21" w:rsidRDefault="00806D21">
      <w:pPr>
        <w:spacing w:after="0" w:line="240" w:lineRule="auto"/>
        <w:jc w:val="center"/>
        <w:rPr>
          <w:rFonts w:asciiTheme="minorEastAsia" w:hAnsiTheme="minorEastAsia"/>
          <w:b/>
          <w:bCs/>
          <w:sz w:val="28"/>
          <w:szCs w:val="28"/>
        </w:rPr>
      </w:pPr>
    </w:p>
    <w:p w14:paraId="271A30DE" w14:textId="77777777" w:rsidR="00806D21" w:rsidRDefault="00806D21">
      <w:pPr>
        <w:spacing w:after="0" w:line="240" w:lineRule="auto"/>
        <w:jc w:val="center"/>
        <w:rPr>
          <w:rFonts w:asciiTheme="minorEastAsia" w:hAnsiTheme="minorEastAsia"/>
          <w:b/>
          <w:bCs/>
          <w:sz w:val="28"/>
          <w:szCs w:val="28"/>
        </w:rPr>
      </w:pPr>
    </w:p>
    <w:p w14:paraId="271A30DF" w14:textId="77777777" w:rsidR="00806D21" w:rsidRDefault="00D91B2A">
      <w:pPr>
        <w:spacing w:line="240" w:lineRule="auto"/>
      </w:pPr>
      <w:r>
        <w:rPr>
          <w:rFonts w:hint="eastAsia"/>
          <w:b/>
          <w:bCs/>
          <w:sz w:val="32"/>
          <w:szCs w:val="36"/>
        </w:rPr>
        <w:t>目次</w:t>
      </w:r>
      <w:r>
        <w:rPr>
          <w:b/>
          <w:bCs/>
          <w:sz w:val="32"/>
          <w:szCs w:val="36"/>
        </w:rPr>
        <w:fldChar w:fldCharType="begin"/>
      </w:r>
      <w:r>
        <w:rPr>
          <w:b/>
          <w:bCs/>
          <w:sz w:val="32"/>
          <w:szCs w:val="36"/>
        </w:rPr>
        <w:instrText xml:space="preserve"> TOC \o "1-3" \h \z \u </w:instrText>
      </w:r>
      <w:r>
        <w:rPr>
          <w:b/>
          <w:bCs/>
          <w:sz w:val="32"/>
          <w:szCs w:val="36"/>
        </w:rPr>
        <w:fldChar w:fldCharType="separate"/>
      </w:r>
    </w:p>
    <w:p w14:paraId="271A30E0" w14:textId="77777777" w:rsidR="00806D21" w:rsidRDefault="00D91B2A">
      <w:pPr>
        <w:pStyle w:val="11"/>
        <w:tabs>
          <w:tab w:val="left" w:pos="880"/>
          <w:tab w:val="right" w:leader="dot" w:pos="9736"/>
        </w:tabs>
        <w:rPr>
          <w:rFonts w:asciiTheme="minorHAnsi" w:eastAsiaTheme="minorEastAsia"/>
          <w:b w:val="0"/>
          <w:bCs w:val="0"/>
          <w:caps w:val="0"/>
          <w:kern w:val="2"/>
          <w:sz w:val="22"/>
          <w14:ligatures w14:val="standardContextual"/>
        </w:rPr>
      </w:pPr>
      <w:hyperlink w:anchor="_Toc161950758" w:history="1">
        <w:r>
          <w:rPr>
            <w:rStyle w:val="a4"/>
          </w:rPr>
          <w:t>１．</w:t>
        </w:r>
        <w:r>
          <w:rPr>
            <w:rFonts w:asciiTheme="minorHAnsi" w:eastAsiaTheme="minorEastAsia"/>
            <w:b w:val="0"/>
            <w:bCs w:val="0"/>
            <w:caps w:val="0"/>
            <w:kern w:val="2"/>
            <w:sz w:val="22"/>
            <w14:ligatures w14:val="standardContextual"/>
          </w:rPr>
          <w:tab/>
        </w:r>
        <w:r>
          <w:rPr>
            <w:rStyle w:val="a4"/>
          </w:rPr>
          <w:t>総則</w:t>
        </w:r>
        <w:r>
          <w:tab/>
        </w:r>
        <w:r>
          <w:fldChar w:fldCharType="begin"/>
        </w:r>
        <w:r>
          <w:instrText xml:space="preserve"> PAGEREF _Toc161950758 \h </w:instrText>
        </w:r>
        <w:r>
          <w:fldChar w:fldCharType="separate"/>
        </w:r>
        <w:r>
          <w:t>4</w:t>
        </w:r>
        <w:r>
          <w:fldChar w:fldCharType="end"/>
        </w:r>
      </w:hyperlink>
    </w:p>
    <w:p w14:paraId="271A30E1" w14:textId="77777777" w:rsidR="00806D21" w:rsidRDefault="00D91B2A">
      <w:pPr>
        <w:pStyle w:val="21"/>
        <w:tabs>
          <w:tab w:val="left" w:pos="440"/>
          <w:tab w:val="right" w:leader="dot" w:pos="9736"/>
        </w:tabs>
        <w:rPr>
          <w:rFonts w:eastAsiaTheme="minorEastAsia"/>
          <w:b w:val="0"/>
          <w:bCs w:val="0"/>
          <w:kern w:val="2"/>
          <w:sz w:val="22"/>
          <w:szCs w:val="24"/>
          <w14:ligatures w14:val="standardContextual"/>
        </w:rPr>
      </w:pPr>
      <w:hyperlink w:anchor="_Toc161950759" w:history="1">
        <w:r>
          <w:rPr>
            <w:rStyle w:val="a4"/>
            <w:rFonts w:ascii="ＭＳ 明朝" w:eastAsia="ＭＳ 明朝" w:hAnsi="ＭＳ 明朝"/>
          </w:rPr>
          <w:t>1.</w:t>
        </w:r>
        <w:r>
          <w:rPr>
            <w:rFonts w:eastAsiaTheme="minorEastAsia"/>
            <w:b w:val="0"/>
            <w:bCs w:val="0"/>
            <w:kern w:val="2"/>
            <w:sz w:val="22"/>
            <w:szCs w:val="24"/>
            <w14:ligatures w14:val="standardContextual"/>
          </w:rPr>
          <w:tab/>
        </w:r>
        <w:r>
          <w:rPr>
            <w:rStyle w:val="a4"/>
            <w:rFonts w:ascii="ＭＳ 明朝" w:eastAsia="ＭＳ 明朝" w:hAnsi="ＭＳ 明朝"/>
          </w:rPr>
          <w:t>目的</w:t>
        </w:r>
        <w:r>
          <w:tab/>
        </w:r>
        <w:r>
          <w:fldChar w:fldCharType="begin"/>
        </w:r>
        <w:r>
          <w:instrText xml:space="preserve"> PAGEREF _Toc161950759 \h </w:instrText>
        </w:r>
        <w:r>
          <w:fldChar w:fldCharType="separate"/>
        </w:r>
        <w:r>
          <w:t>4</w:t>
        </w:r>
        <w:r>
          <w:fldChar w:fldCharType="end"/>
        </w:r>
      </w:hyperlink>
    </w:p>
    <w:p w14:paraId="271A30E2" w14:textId="77777777" w:rsidR="00806D21" w:rsidRDefault="00D91B2A">
      <w:pPr>
        <w:pStyle w:val="21"/>
        <w:tabs>
          <w:tab w:val="left" w:pos="440"/>
          <w:tab w:val="right" w:leader="dot" w:pos="9736"/>
        </w:tabs>
        <w:rPr>
          <w:rFonts w:eastAsiaTheme="minorEastAsia"/>
          <w:b w:val="0"/>
          <w:bCs w:val="0"/>
          <w:kern w:val="2"/>
          <w:sz w:val="22"/>
          <w:szCs w:val="24"/>
          <w14:ligatures w14:val="standardContextual"/>
        </w:rPr>
      </w:pPr>
      <w:hyperlink w:anchor="_Toc161950760" w:history="1">
        <w:r>
          <w:rPr>
            <w:rStyle w:val="a4"/>
            <w:rFonts w:ascii="ＭＳ 明朝" w:eastAsia="ＭＳ 明朝" w:hAnsi="ＭＳ 明朝"/>
          </w:rPr>
          <w:t>2.</w:t>
        </w:r>
        <w:r>
          <w:rPr>
            <w:rFonts w:eastAsiaTheme="minorEastAsia"/>
            <w:b w:val="0"/>
            <w:bCs w:val="0"/>
            <w:kern w:val="2"/>
            <w:sz w:val="22"/>
            <w:szCs w:val="24"/>
            <w14:ligatures w14:val="standardContextual"/>
          </w:rPr>
          <w:tab/>
        </w:r>
        <w:r>
          <w:rPr>
            <w:rStyle w:val="a4"/>
            <w:rFonts w:ascii="ＭＳ 明朝" w:eastAsia="ＭＳ 明朝" w:hAnsi="ＭＳ 明朝"/>
          </w:rPr>
          <w:t>基本方針</w:t>
        </w:r>
        <w:r>
          <w:tab/>
        </w:r>
        <w:r>
          <w:fldChar w:fldCharType="begin"/>
        </w:r>
        <w:r>
          <w:instrText xml:space="preserve"> PAGEREF _Toc161950760 \h </w:instrText>
        </w:r>
        <w:r>
          <w:fldChar w:fldCharType="separate"/>
        </w:r>
        <w:r>
          <w:t>4</w:t>
        </w:r>
        <w:r>
          <w:fldChar w:fldCharType="end"/>
        </w:r>
      </w:hyperlink>
    </w:p>
    <w:p w14:paraId="271A30E3" w14:textId="77777777" w:rsidR="00806D21" w:rsidRDefault="00D91B2A">
      <w:pPr>
        <w:pStyle w:val="21"/>
        <w:tabs>
          <w:tab w:val="left" w:pos="440"/>
          <w:tab w:val="right" w:leader="dot" w:pos="9736"/>
        </w:tabs>
        <w:rPr>
          <w:rFonts w:eastAsiaTheme="minorEastAsia"/>
          <w:b w:val="0"/>
          <w:bCs w:val="0"/>
          <w:kern w:val="2"/>
          <w:sz w:val="22"/>
          <w:szCs w:val="24"/>
          <w14:ligatures w14:val="standardContextual"/>
        </w:rPr>
      </w:pPr>
      <w:hyperlink w:anchor="_Toc161950761" w:history="1">
        <w:r>
          <w:rPr>
            <w:rStyle w:val="a4"/>
            <w:rFonts w:ascii="ＭＳ 明朝" w:eastAsia="ＭＳ 明朝" w:hAnsi="ＭＳ 明朝" w:cs="MS-Mincho"/>
          </w:rPr>
          <w:t>3.</w:t>
        </w:r>
        <w:r>
          <w:rPr>
            <w:rFonts w:eastAsiaTheme="minorEastAsia"/>
            <w:b w:val="0"/>
            <w:bCs w:val="0"/>
            <w:kern w:val="2"/>
            <w:sz w:val="22"/>
            <w:szCs w:val="24"/>
            <w14:ligatures w14:val="standardContextual"/>
          </w:rPr>
          <w:tab/>
        </w:r>
        <w:r>
          <w:rPr>
            <w:rStyle w:val="a4"/>
            <w:rFonts w:ascii="ＭＳ 明朝" w:eastAsia="ＭＳ 明朝" w:hAnsi="ＭＳ 明朝" w:cs="MS-Mincho"/>
          </w:rPr>
          <w:t>主管部門</w:t>
        </w:r>
        <w:r>
          <w:tab/>
        </w:r>
        <w:r>
          <w:fldChar w:fldCharType="begin"/>
        </w:r>
        <w:r>
          <w:instrText xml:space="preserve"> PAGEREF _Toc161950761 \h </w:instrText>
        </w:r>
        <w:r>
          <w:fldChar w:fldCharType="separate"/>
        </w:r>
        <w:r>
          <w:t>4</w:t>
        </w:r>
        <w:r>
          <w:fldChar w:fldCharType="end"/>
        </w:r>
      </w:hyperlink>
    </w:p>
    <w:p w14:paraId="271A30E4" w14:textId="77777777" w:rsidR="00806D21" w:rsidRDefault="00D91B2A">
      <w:pPr>
        <w:pStyle w:val="11"/>
        <w:tabs>
          <w:tab w:val="left" w:pos="880"/>
          <w:tab w:val="right" w:leader="dot" w:pos="9736"/>
        </w:tabs>
        <w:rPr>
          <w:rFonts w:asciiTheme="minorHAnsi" w:eastAsiaTheme="minorEastAsia"/>
          <w:b w:val="0"/>
          <w:bCs w:val="0"/>
          <w:caps w:val="0"/>
          <w:kern w:val="2"/>
          <w:sz w:val="22"/>
          <w14:ligatures w14:val="standardContextual"/>
        </w:rPr>
      </w:pPr>
      <w:hyperlink w:anchor="_Toc161950762" w:history="1">
        <w:r>
          <w:rPr>
            <w:rStyle w:val="a4"/>
          </w:rPr>
          <w:t>２．</w:t>
        </w:r>
        <w:r>
          <w:rPr>
            <w:rFonts w:asciiTheme="minorHAnsi" w:eastAsiaTheme="minorEastAsia"/>
            <w:b w:val="0"/>
            <w:bCs w:val="0"/>
            <w:caps w:val="0"/>
            <w:kern w:val="2"/>
            <w:sz w:val="22"/>
            <w14:ligatures w14:val="standardContextual"/>
          </w:rPr>
          <w:tab/>
        </w:r>
        <w:r>
          <w:rPr>
            <w:rStyle w:val="a4"/>
          </w:rPr>
          <w:t>平時からの備え</w:t>
        </w:r>
        <w:r>
          <w:tab/>
        </w:r>
        <w:r>
          <w:fldChar w:fldCharType="begin"/>
        </w:r>
        <w:r>
          <w:instrText xml:space="preserve"> PAGEREF _Toc161950762 \h </w:instrText>
        </w:r>
        <w:r>
          <w:fldChar w:fldCharType="separate"/>
        </w:r>
        <w:r>
          <w:t>5</w:t>
        </w:r>
        <w:r>
          <w:fldChar w:fldCharType="end"/>
        </w:r>
      </w:hyperlink>
    </w:p>
    <w:p w14:paraId="271A30E5" w14:textId="77777777" w:rsidR="00806D21" w:rsidRDefault="00D91B2A">
      <w:pPr>
        <w:pStyle w:val="21"/>
        <w:tabs>
          <w:tab w:val="left" w:pos="440"/>
          <w:tab w:val="right" w:leader="dot" w:pos="9736"/>
        </w:tabs>
        <w:rPr>
          <w:rFonts w:eastAsiaTheme="minorEastAsia"/>
          <w:b w:val="0"/>
          <w:bCs w:val="0"/>
          <w:kern w:val="2"/>
          <w:sz w:val="22"/>
          <w:szCs w:val="24"/>
          <w14:ligatures w14:val="standardContextual"/>
        </w:rPr>
      </w:pPr>
      <w:hyperlink w:anchor="_Toc161950763" w:history="1">
        <w:r>
          <w:rPr>
            <w:rStyle w:val="a4"/>
            <w:rFonts w:ascii="ＭＳ 明朝" w:eastAsia="ＭＳ 明朝" w:hAnsi="ＭＳ 明朝" w:cs="MS-Mincho"/>
          </w:rPr>
          <w:t>1.</w:t>
        </w:r>
        <w:r>
          <w:rPr>
            <w:rFonts w:eastAsiaTheme="minorEastAsia"/>
            <w:b w:val="0"/>
            <w:bCs w:val="0"/>
            <w:kern w:val="2"/>
            <w:sz w:val="22"/>
            <w:szCs w:val="24"/>
            <w14:ligatures w14:val="standardContextual"/>
          </w:rPr>
          <w:tab/>
        </w:r>
        <w:r>
          <w:rPr>
            <w:rStyle w:val="a4"/>
            <w:rFonts w:ascii="ＭＳ 明朝" w:eastAsia="ＭＳ 明朝" w:hAnsi="ＭＳ 明朝" w:cs="MS-Mincho"/>
          </w:rPr>
          <w:t>対応主体</w:t>
        </w:r>
        <w:r>
          <w:tab/>
        </w:r>
        <w:r>
          <w:fldChar w:fldCharType="begin"/>
        </w:r>
        <w:r>
          <w:instrText xml:space="preserve"> PAGEREF _Toc161950763 \h </w:instrText>
        </w:r>
        <w:r>
          <w:fldChar w:fldCharType="separate"/>
        </w:r>
        <w:r>
          <w:t>5</w:t>
        </w:r>
        <w:r>
          <w:fldChar w:fldCharType="end"/>
        </w:r>
      </w:hyperlink>
    </w:p>
    <w:p w14:paraId="271A30E6" w14:textId="77777777" w:rsidR="00806D21" w:rsidRDefault="00D91B2A">
      <w:pPr>
        <w:pStyle w:val="21"/>
        <w:tabs>
          <w:tab w:val="left" w:pos="440"/>
          <w:tab w:val="right" w:leader="dot" w:pos="9736"/>
        </w:tabs>
        <w:rPr>
          <w:rFonts w:eastAsiaTheme="minorEastAsia"/>
          <w:b w:val="0"/>
          <w:bCs w:val="0"/>
          <w:kern w:val="2"/>
          <w:sz w:val="22"/>
          <w:szCs w:val="24"/>
          <w14:ligatures w14:val="standardContextual"/>
        </w:rPr>
      </w:pPr>
      <w:hyperlink w:anchor="_Toc161950764" w:history="1">
        <w:r>
          <w:rPr>
            <w:rStyle w:val="a4"/>
            <w:rFonts w:ascii="ＭＳ 明朝" w:eastAsia="ＭＳ 明朝" w:hAnsi="ＭＳ 明朝" w:cs="MS-Mincho"/>
          </w:rPr>
          <w:t>2.</w:t>
        </w:r>
        <w:r>
          <w:rPr>
            <w:rFonts w:eastAsiaTheme="minorEastAsia"/>
            <w:b w:val="0"/>
            <w:bCs w:val="0"/>
            <w:kern w:val="2"/>
            <w:sz w:val="22"/>
            <w:szCs w:val="24"/>
            <w14:ligatures w14:val="standardContextual"/>
          </w:rPr>
          <w:tab/>
        </w:r>
        <w:r>
          <w:rPr>
            <w:rStyle w:val="a4"/>
            <w:rFonts w:ascii="ＭＳ 明朝" w:eastAsia="ＭＳ 明朝" w:hAnsi="ＭＳ 明朝" w:cs="MS-Mincho"/>
          </w:rPr>
          <w:t>対応事項</w:t>
        </w:r>
        <w:r>
          <w:tab/>
        </w:r>
        <w:r>
          <w:fldChar w:fldCharType="begin"/>
        </w:r>
        <w:r>
          <w:instrText xml:space="preserve"> PAGEREF _Toc161950764 \h </w:instrText>
        </w:r>
        <w:r>
          <w:fldChar w:fldCharType="separate"/>
        </w:r>
        <w:r>
          <w:t>5</w:t>
        </w:r>
        <w:r>
          <w:fldChar w:fldCharType="end"/>
        </w:r>
      </w:hyperlink>
    </w:p>
    <w:p w14:paraId="271A30E7" w14:textId="77777777" w:rsidR="00806D21" w:rsidRDefault="00D91B2A">
      <w:pPr>
        <w:pStyle w:val="31"/>
        <w:tabs>
          <w:tab w:val="left" w:pos="1100"/>
          <w:tab w:val="right" w:leader="dot" w:pos="9736"/>
        </w:tabs>
        <w:rPr>
          <w:rFonts w:eastAsiaTheme="minorEastAsia"/>
          <w:kern w:val="2"/>
          <w:sz w:val="22"/>
          <w:szCs w:val="24"/>
          <w14:ligatures w14:val="standardContextual"/>
        </w:rPr>
      </w:pPr>
      <w:hyperlink w:anchor="_Toc161950765" w:history="1">
        <w:r>
          <w:rPr>
            <w:rStyle w:val="a4"/>
            <w:rFonts w:ascii="游ゴシック Light" w:eastAsia="ＭＳ 明朝" w:hAnsi="游ゴシック Light" w:cs="游ゴシック Light"/>
          </w:rPr>
          <w:t>（１）</w:t>
        </w:r>
        <w:r>
          <w:rPr>
            <w:rFonts w:eastAsiaTheme="minorEastAsia"/>
            <w:kern w:val="2"/>
            <w:sz w:val="22"/>
            <w:szCs w:val="24"/>
            <w14:ligatures w14:val="standardContextual"/>
          </w:rPr>
          <w:tab/>
        </w:r>
        <w:r>
          <w:rPr>
            <w:rStyle w:val="a4"/>
            <w:rFonts w:ascii="ＭＳ 明朝" w:eastAsia="ＭＳ 明朝" w:hAnsi="ＭＳ 明朝" w:cs="MS-Mincho"/>
          </w:rPr>
          <w:t>体制構築・整備</w:t>
        </w:r>
        <w:r>
          <w:tab/>
        </w:r>
        <w:r>
          <w:fldChar w:fldCharType="begin"/>
        </w:r>
        <w:r>
          <w:instrText xml:space="preserve"> PAGEREF _Toc161950765 \h </w:instrText>
        </w:r>
        <w:r>
          <w:fldChar w:fldCharType="separate"/>
        </w:r>
        <w:r>
          <w:t>5</w:t>
        </w:r>
        <w:r>
          <w:fldChar w:fldCharType="end"/>
        </w:r>
      </w:hyperlink>
    </w:p>
    <w:p w14:paraId="271A30E8" w14:textId="77777777" w:rsidR="00806D21" w:rsidRDefault="00D91B2A">
      <w:pPr>
        <w:pStyle w:val="31"/>
        <w:tabs>
          <w:tab w:val="left" w:pos="1100"/>
          <w:tab w:val="right" w:leader="dot" w:pos="9736"/>
        </w:tabs>
        <w:rPr>
          <w:rFonts w:eastAsiaTheme="minorEastAsia"/>
          <w:kern w:val="2"/>
          <w:sz w:val="22"/>
          <w:szCs w:val="24"/>
          <w14:ligatures w14:val="standardContextual"/>
        </w:rPr>
      </w:pPr>
      <w:hyperlink w:anchor="_Toc161950766" w:history="1">
        <w:r>
          <w:rPr>
            <w:rStyle w:val="a4"/>
            <w:rFonts w:ascii="游ゴシック Light" w:eastAsia="ＭＳ 明朝" w:hAnsi="游ゴシック Light" w:cs="游ゴシック Light"/>
          </w:rPr>
          <w:t>（２）</w:t>
        </w:r>
        <w:r>
          <w:rPr>
            <w:rFonts w:eastAsiaTheme="minorEastAsia"/>
            <w:kern w:val="2"/>
            <w:sz w:val="22"/>
            <w:szCs w:val="24"/>
            <w14:ligatures w14:val="standardContextual"/>
          </w:rPr>
          <w:tab/>
        </w:r>
        <w:r>
          <w:rPr>
            <w:rStyle w:val="a4"/>
            <w:rFonts w:ascii="ＭＳ 明朝" w:eastAsia="ＭＳ 明朝" w:hAnsi="ＭＳ 明朝" w:cs="MS-Mincho"/>
          </w:rPr>
          <w:t>感染防止に向けた取り組みの実施</w:t>
        </w:r>
        <w:r>
          <w:tab/>
        </w:r>
        <w:r>
          <w:fldChar w:fldCharType="begin"/>
        </w:r>
        <w:r>
          <w:instrText xml:space="preserve"> PAGEREF _Toc161950766 \h </w:instrText>
        </w:r>
        <w:r>
          <w:fldChar w:fldCharType="separate"/>
        </w:r>
        <w:r>
          <w:t>5</w:t>
        </w:r>
        <w:r>
          <w:fldChar w:fldCharType="end"/>
        </w:r>
      </w:hyperlink>
    </w:p>
    <w:p w14:paraId="271A30E9" w14:textId="77777777" w:rsidR="00806D21" w:rsidRDefault="00D91B2A">
      <w:pPr>
        <w:pStyle w:val="31"/>
        <w:tabs>
          <w:tab w:val="left" w:pos="1100"/>
          <w:tab w:val="right" w:leader="dot" w:pos="9736"/>
        </w:tabs>
        <w:rPr>
          <w:rFonts w:eastAsiaTheme="minorEastAsia"/>
          <w:kern w:val="2"/>
          <w:sz w:val="22"/>
          <w:szCs w:val="24"/>
          <w14:ligatures w14:val="standardContextual"/>
        </w:rPr>
      </w:pPr>
      <w:hyperlink w:anchor="_Toc161950767" w:history="1">
        <w:r>
          <w:rPr>
            <w:rStyle w:val="a4"/>
            <w:rFonts w:ascii="游ゴシック Light" w:eastAsia="ＭＳ 明朝" w:hAnsi="游ゴシック Light" w:cs="游ゴシック Light"/>
          </w:rPr>
          <w:t>（３）</w:t>
        </w:r>
        <w:r>
          <w:rPr>
            <w:rFonts w:eastAsiaTheme="minorEastAsia"/>
            <w:kern w:val="2"/>
            <w:sz w:val="22"/>
            <w:szCs w:val="24"/>
            <w14:ligatures w14:val="standardContextual"/>
          </w:rPr>
          <w:tab/>
        </w:r>
        <w:r>
          <w:rPr>
            <w:rStyle w:val="a4"/>
            <w:rFonts w:ascii="ＭＳ 明朝" w:eastAsia="ＭＳ 明朝" w:hAnsi="ＭＳ 明朝" w:cs="Meiryo UI"/>
          </w:rPr>
          <w:t>防護具、消毒液等備蓄品の確保</w:t>
        </w:r>
        <w:r>
          <w:tab/>
        </w:r>
        <w:r>
          <w:fldChar w:fldCharType="begin"/>
        </w:r>
        <w:r>
          <w:instrText xml:space="preserve"> PAGEREF _Toc161950767 \h </w:instrText>
        </w:r>
        <w:r>
          <w:fldChar w:fldCharType="separate"/>
        </w:r>
        <w:r>
          <w:t>7</w:t>
        </w:r>
        <w:r>
          <w:fldChar w:fldCharType="end"/>
        </w:r>
      </w:hyperlink>
    </w:p>
    <w:p w14:paraId="271A30EA" w14:textId="77777777" w:rsidR="00806D21" w:rsidRDefault="00D91B2A">
      <w:pPr>
        <w:pStyle w:val="31"/>
        <w:tabs>
          <w:tab w:val="left" w:pos="1100"/>
          <w:tab w:val="right" w:leader="dot" w:pos="9736"/>
        </w:tabs>
        <w:rPr>
          <w:rFonts w:eastAsiaTheme="minorEastAsia"/>
          <w:kern w:val="2"/>
          <w:sz w:val="22"/>
          <w:szCs w:val="24"/>
          <w14:ligatures w14:val="standardContextual"/>
        </w:rPr>
      </w:pPr>
      <w:hyperlink w:anchor="_Toc161950768" w:history="1">
        <w:r>
          <w:rPr>
            <w:rStyle w:val="a4"/>
            <w:rFonts w:ascii="游ゴシック Light" w:eastAsia="ＭＳ 明朝" w:hAnsi="游ゴシック Light" w:cs="游ゴシック Light"/>
          </w:rPr>
          <w:t>（４）</w:t>
        </w:r>
        <w:r>
          <w:rPr>
            <w:rFonts w:eastAsiaTheme="minorEastAsia"/>
            <w:kern w:val="2"/>
            <w:sz w:val="22"/>
            <w:szCs w:val="24"/>
            <w14:ligatures w14:val="standardContextual"/>
          </w:rPr>
          <w:tab/>
        </w:r>
        <w:r>
          <w:rPr>
            <w:rStyle w:val="a4"/>
            <w:rFonts w:ascii="ＭＳ 明朝" w:eastAsia="ＭＳ 明朝" w:hAnsi="ＭＳ 明朝" w:cs="MS-Mincho"/>
          </w:rPr>
          <w:t>研修・訓練の実施、</w:t>
        </w:r>
        <w:r>
          <w:rPr>
            <w:rStyle w:val="a4"/>
            <w:rFonts w:ascii="ＭＳ 明朝" w:eastAsia="ＭＳ 明朝" w:hAnsi="ＭＳ 明朝" w:cs="MS-Mincho"/>
          </w:rPr>
          <w:t>BCP</w:t>
        </w:r>
        <w:r>
          <w:rPr>
            <w:rStyle w:val="a4"/>
            <w:rFonts w:ascii="ＭＳ 明朝" w:eastAsia="ＭＳ 明朝" w:hAnsi="ＭＳ 明朝" w:cs="MS-Mincho"/>
          </w:rPr>
          <w:t>の見直し・検証</w:t>
        </w:r>
        <w:r>
          <w:tab/>
        </w:r>
        <w:r>
          <w:fldChar w:fldCharType="begin"/>
        </w:r>
        <w:r>
          <w:instrText xml:space="preserve"> PAGEREF _Toc161950768 \h </w:instrText>
        </w:r>
        <w:r>
          <w:fldChar w:fldCharType="separate"/>
        </w:r>
        <w:r>
          <w:t>7</w:t>
        </w:r>
        <w:r>
          <w:fldChar w:fldCharType="end"/>
        </w:r>
      </w:hyperlink>
    </w:p>
    <w:p w14:paraId="271A30EB" w14:textId="77777777" w:rsidR="00806D21" w:rsidRDefault="00D91B2A">
      <w:pPr>
        <w:pStyle w:val="11"/>
        <w:tabs>
          <w:tab w:val="left" w:pos="880"/>
          <w:tab w:val="right" w:leader="dot" w:pos="9736"/>
        </w:tabs>
        <w:rPr>
          <w:rFonts w:asciiTheme="minorHAnsi" w:eastAsiaTheme="minorEastAsia"/>
          <w:b w:val="0"/>
          <w:bCs w:val="0"/>
          <w:caps w:val="0"/>
          <w:kern w:val="2"/>
          <w:sz w:val="22"/>
          <w14:ligatures w14:val="standardContextual"/>
        </w:rPr>
      </w:pPr>
      <w:hyperlink w:anchor="_Toc161950769" w:history="1">
        <w:r>
          <w:rPr>
            <w:rStyle w:val="a4"/>
          </w:rPr>
          <w:t>３．</w:t>
        </w:r>
        <w:r>
          <w:rPr>
            <w:rFonts w:asciiTheme="minorHAnsi" w:eastAsiaTheme="minorEastAsia"/>
            <w:b w:val="0"/>
            <w:bCs w:val="0"/>
            <w:caps w:val="0"/>
            <w:kern w:val="2"/>
            <w:sz w:val="22"/>
            <w14:ligatures w14:val="standardContextual"/>
          </w:rPr>
          <w:tab/>
        </w:r>
        <w:r>
          <w:rPr>
            <w:rStyle w:val="a4"/>
          </w:rPr>
          <w:t>初動対応</w:t>
        </w:r>
        <w:r>
          <w:tab/>
        </w:r>
        <w:r>
          <w:fldChar w:fldCharType="begin"/>
        </w:r>
        <w:r>
          <w:instrText xml:space="preserve"> PAGEREF _Toc161950769 \h </w:instrText>
        </w:r>
        <w:r>
          <w:fldChar w:fldCharType="separate"/>
        </w:r>
        <w:r>
          <w:t>8</w:t>
        </w:r>
        <w:r>
          <w:fldChar w:fldCharType="end"/>
        </w:r>
      </w:hyperlink>
    </w:p>
    <w:p w14:paraId="271A30EC" w14:textId="77777777" w:rsidR="00806D21" w:rsidRDefault="00D91B2A">
      <w:pPr>
        <w:pStyle w:val="21"/>
        <w:tabs>
          <w:tab w:val="left" w:pos="440"/>
          <w:tab w:val="right" w:leader="dot" w:pos="9736"/>
        </w:tabs>
        <w:rPr>
          <w:rFonts w:eastAsiaTheme="minorEastAsia"/>
          <w:b w:val="0"/>
          <w:bCs w:val="0"/>
          <w:kern w:val="2"/>
          <w:sz w:val="22"/>
          <w:szCs w:val="24"/>
          <w14:ligatures w14:val="standardContextual"/>
        </w:rPr>
      </w:pPr>
      <w:hyperlink w:anchor="_Toc161950770" w:history="1">
        <w:r>
          <w:rPr>
            <w:rStyle w:val="a4"/>
            <w:rFonts w:ascii="ＭＳ 明朝" w:eastAsia="ＭＳ 明朝" w:hAnsi="ＭＳ 明朝" w:cs="MS-Mincho"/>
          </w:rPr>
          <w:t>1.</w:t>
        </w:r>
        <w:r>
          <w:rPr>
            <w:rFonts w:eastAsiaTheme="minorEastAsia"/>
            <w:b w:val="0"/>
            <w:bCs w:val="0"/>
            <w:kern w:val="2"/>
            <w:sz w:val="22"/>
            <w:szCs w:val="24"/>
            <w14:ligatures w14:val="standardContextual"/>
          </w:rPr>
          <w:tab/>
        </w:r>
        <w:r>
          <w:rPr>
            <w:rStyle w:val="a4"/>
            <w:rFonts w:ascii="ＭＳ 明朝" w:eastAsia="ＭＳ 明朝" w:hAnsi="ＭＳ 明朝" w:cs="MS-Mincho"/>
          </w:rPr>
          <w:t>対応主体</w:t>
        </w:r>
        <w:r>
          <w:tab/>
        </w:r>
        <w:r>
          <w:fldChar w:fldCharType="begin"/>
        </w:r>
        <w:r>
          <w:instrText xml:space="preserve"> PAGEREF _Toc161950770 \h </w:instrText>
        </w:r>
        <w:r>
          <w:fldChar w:fldCharType="separate"/>
        </w:r>
        <w:r>
          <w:t>8</w:t>
        </w:r>
        <w:r>
          <w:fldChar w:fldCharType="end"/>
        </w:r>
      </w:hyperlink>
    </w:p>
    <w:p w14:paraId="271A30ED" w14:textId="77777777" w:rsidR="00806D21" w:rsidRDefault="00D91B2A">
      <w:pPr>
        <w:pStyle w:val="21"/>
        <w:tabs>
          <w:tab w:val="left" w:pos="440"/>
          <w:tab w:val="right" w:leader="dot" w:pos="9736"/>
        </w:tabs>
        <w:rPr>
          <w:rFonts w:eastAsiaTheme="minorEastAsia"/>
          <w:b w:val="0"/>
          <w:bCs w:val="0"/>
          <w:kern w:val="2"/>
          <w:sz w:val="22"/>
          <w:szCs w:val="24"/>
          <w14:ligatures w14:val="standardContextual"/>
        </w:rPr>
      </w:pPr>
      <w:hyperlink w:anchor="_Toc161950771" w:history="1">
        <w:r>
          <w:rPr>
            <w:rStyle w:val="a4"/>
            <w:rFonts w:ascii="ＭＳ 明朝" w:eastAsia="ＭＳ 明朝" w:hAnsi="ＭＳ 明朝" w:cs="MS-Mincho"/>
          </w:rPr>
          <w:t>2.</w:t>
        </w:r>
        <w:r>
          <w:rPr>
            <w:rFonts w:eastAsiaTheme="minorEastAsia"/>
            <w:b w:val="0"/>
            <w:bCs w:val="0"/>
            <w:kern w:val="2"/>
            <w:sz w:val="22"/>
            <w:szCs w:val="24"/>
            <w14:ligatures w14:val="standardContextual"/>
          </w:rPr>
          <w:tab/>
        </w:r>
        <w:r>
          <w:rPr>
            <w:rStyle w:val="a4"/>
            <w:rFonts w:ascii="ＭＳ 明朝" w:eastAsia="ＭＳ 明朝" w:hAnsi="ＭＳ 明朝" w:cs="MS-Mincho"/>
          </w:rPr>
          <w:t>対応事項</w:t>
        </w:r>
        <w:r>
          <w:tab/>
        </w:r>
        <w:r>
          <w:fldChar w:fldCharType="begin"/>
        </w:r>
        <w:r>
          <w:instrText xml:space="preserve"> PAGEREF _Toc161950771 \h </w:instrText>
        </w:r>
        <w:r>
          <w:fldChar w:fldCharType="separate"/>
        </w:r>
        <w:r>
          <w:t>8</w:t>
        </w:r>
        <w:r>
          <w:fldChar w:fldCharType="end"/>
        </w:r>
      </w:hyperlink>
    </w:p>
    <w:p w14:paraId="271A30EE" w14:textId="77777777" w:rsidR="00806D21" w:rsidRDefault="00D91B2A">
      <w:pPr>
        <w:pStyle w:val="31"/>
        <w:tabs>
          <w:tab w:val="left" w:pos="1100"/>
          <w:tab w:val="right" w:leader="dot" w:pos="9736"/>
        </w:tabs>
        <w:rPr>
          <w:rFonts w:eastAsiaTheme="minorEastAsia"/>
          <w:kern w:val="2"/>
          <w:sz w:val="22"/>
          <w:szCs w:val="24"/>
          <w14:ligatures w14:val="standardContextual"/>
        </w:rPr>
      </w:pPr>
      <w:hyperlink w:anchor="_Toc161950772" w:history="1">
        <w:r>
          <w:rPr>
            <w:rStyle w:val="a4"/>
            <w:rFonts w:ascii="游ゴシック Light" w:eastAsia="ＭＳ 明朝" w:hAnsi="游ゴシック Light" w:cs="游ゴシック Light"/>
          </w:rPr>
          <w:t>（１）</w:t>
        </w:r>
        <w:r>
          <w:rPr>
            <w:rFonts w:eastAsiaTheme="minorEastAsia"/>
            <w:kern w:val="2"/>
            <w:sz w:val="22"/>
            <w:szCs w:val="24"/>
            <w14:ligatures w14:val="standardContextual"/>
          </w:rPr>
          <w:tab/>
        </w:r>
        <w:r>
          <w:rPr>
            <w:rStyle w:val="a4"/>
            <w:rFonts w:ascii="ＭＳ 明朝" w:eastAsia="ＭＳ 明朝" w:hAnsi="ＭＳ 明朝" w:cs="MS-Mincho"/>
          </w:rPr>
          <w:t>第一報</w:t>
        </w:r>
        <w:r>
          <w:tab/>
        </w:r>
        <w:r>
          <w:fldChar w:fldCharType="begin"/>
        </w:r>
        <w:r>
          <w:instrText xml:space="preserve"> PAGEREF _Toc161950772 \h </w:instrText>
        </w:r>
        <w:r>
          <w:fldChar w:fldCharType="separate"/>
        </w:r>
        <w:r>
          <w:t>8</w:t>
        </w:r>
        <w:r>
          <w:fldChar w:fldCharType="end"/>
        </w:r>
      </w:hyperlink>
    </w:p>
    <w:p w14:paraId="271A30EF" w14:textId="77777777" w:rsidR="00806D21" w:rsidRDefault="00D91B2A">
      <w:pPr>
        <w:pStyle w:val="31"/>
        <w:tabs>
          <w:tab w:val="left" w:pos="1100"/>
          <w:tab w:val="right" w:leader="dot" w:pos="9736"/>
        </w:tabs>
        <w:rPr>
          <w:rFonts w:eastAsiaTheme="minorEastAsia"/>
          <w:kern w:val="2"/>
          <w:sz w:val="22"/>
          <w:szCs w:val="24"/>
          <w14:ligatures w14:val="standardContextual"/>
        </w:rPr>
      </w:pPr>
      <w:hyperlink w:anchor="_Toc161950773" w:history="1">
        <w:r>
          <w:rPr>
            <w:rStyle w:val="a4"/>
            <w:rFonts w:ascii="游ゴシック Light" w:eastAsia="ＭＳ 明朝" w:hAnsi="游ゴシック Light" w:cs="游ゴシック Light"/>
          </w:rPr>
          <w:t>（２）</w:t>
        </w:r>
        <w:r>
          <w:rPr>
            <w:rFonts w:eastAsiaTheme="minorEastAsia"/>
            <w:kern w:val="2"/>
            <w:sz w:val="22"/>
            <w:szCs w:val="24"/>
            <w14:ligatures w14:val="standardContextual"/>
          </w:rPr>
          <w:tab/>
        </w:r>
        <w:r>
          <w:rPr>
            <w:rStyle w:val="a4"/>
            <w:rFonts w:ascii="ＭＳ 明朝" w:eastAsia="ＭＳ 明朝" w:hAnsi="ＭＳ 明朝" w:cs="MS-Mincho"/>
          </w:rPr>
          <w:t>感染疑い者への対応</w:t>
        </w:r>
        <w:r>
          <w:tab/>
        </w:r>
        <w:r>
          <w:fldChar w:fldCharType="begin"/>
        </w:r>
        <w:r>
          <w:instrText xml:space="preserve"> PAGEREF _Toc161950773 \h </w:instrText>
        </w:r>
        <w:r>
          <w:fldChar w:fldCharType="separate"/>
        </w:r>
        <w:r>
          <w:t>9</w:t>
        </w:r>
        <w:r>
          <w:fldChar w:fldCharType="end"/>
        </w:r>
      </w:hyperlink>
    </w:p>
    <w:p w14:paraId="271A30F0" w14:textId="77777777" w:rsidR="00806D21" w:rsidRDefault="00D91B2A">
      <w:pPr>
        <w:pStyle w:val="31"/>
        <w:tabs>
          <w:tab w:val="left" w:pos="1100"/>
          <w:tab w:val="right" w:leader="dot" w:pos="9736"/>
        </w:tabs>
        <w:rPr>
          <w:rFonts w:eastAsiaTheme="minorEastAsia"/>
          <w:kern w:val="2"/>
          <w:sz w:val="22"/>
          <w:szCs w:val="24"/>
          <w14:ligatures w14:val="standardContextual"/>
        </w:rPr>
      </w:pPr>
      <w:hyperlink w:anchor="_Toc161950774" w:history="1">
        <w:r>
          <w:rPr>
            <w:rStyle w:val="a4"/>
            <w:rFonts w:ascii="游ゴシック Light" w:eastAsia="ＭＳ 明朝" w:hAnsi="游ゴシック Light" w:cs="游ゴシック Light"/>
          </w:rPr>
          <w:t>（３）</w:t>
        </w:r>
        <w:r>
          <w:rPr>
            <w:rFonts w:eastAsiaTheme="minorEastAsia"/>
            <w:kern w:val="2"/>
            <w:sz w:val="22"/>
            <w:szCs w:val="24"/>
            <w14:ligatures w14:val="standardContextual"/>
          </w:rPr>
          <w:tab/>
        </w:r>
        <w:r>
          <w:rPr>
            <w:rStyle w:val="a4"/>
            <w:rFonts w:ascii="ＭＳ 明朝" w:eastAsia="ＭＳ 明朝" w:hAnsi="ＭＳ 明朝" w:cs="MS-Mincho"/>
          </w:rPr>
          <w:t>消毒・清掃等の実施</w:t>
        </w:r>
        <w:r>
          <w:tab/>
        </w:r>
        <w:r>
          <w:fldChar w:fldCharType="begin"/>
        </w:r>
        <w:r>
          <w:instrText xml:space="preserve"> PAGEREF _Toc161950774 \h </w:instrText>
        </w:r>
        <w:r>
          <w:fldChar w:fldCharType="separate"/>
        </w:r>
        <w:r>
          <w:t>10</w:t>
        </w:r>
        <w:r>
          <w:fldChar w:fldCharType="end"/>
        </w:r>
      </w:hyperlink>
    </w:p>
    <w:p w14:paraId="271A30F1" w14:textId="77777777" w:rsidR="00806D21" w:rsidRDefault="00D91B2A">
      <w:pPr>
        <w:pStyle w:val="31"/>
        <w:tabs>
          <w:tab w:val="left" w:pos="1100"/>
          <w:tab w:val="right" w:leader="dot" w:pos="9736"/>
        </w:tabs>
        <w:rPr>
          <w:rFonts w:eastAsiaTheme="minorEastAsia"/>
          <w:kern w:val="2"/>
          <w:sz w:val="22"/>
          <w:szCs w:val="24"/>
          <w14:ligatures w14:val="standardContextual"/>
        </w:rPr>
      </w:pPr>
      <w:hyperlink w:anchor="_Toc161950775" w:history="1">
        <w:r>
          <w:rPr>
            <w:rStyle w:val="a4"/>
            <w:rFonts w:ascii="游ゴシック Light" w:eastAsia="ＭＳ 明朝" w:hAnsi="游ゴシック Light" w:cs="游ゴシック Light"/>
          </w:rPr>
          <w:t>（４）</w:t>
        </w:r>
        <w:r>
          <w:rPr>
            <w:rFonts w:eastAsiaTheme="minorEastAsia"/>
            <w:kern w:val="2"/>
            <w:sz w:val="22"/>
            <w:szCs w:val="24"/>
            <w14:ligatures w14:val="standardContextual"/>
          </w:rPr>
          <w:tab/>
        </w:r>
        <w:r>
          <w:rPr>
            <w:rStyle w:val="a4"/>
            <w:rFonts w:ascii="ＭＳ 明朝" w:eastAsia="ＭＳ 明朝" w:hAnsi="ＭＳ 明朝" w:cs="MS-Mincho"/>
          </w:rPr>
          <w:t>検査</w:t>
        </w:r>
        <w:r>
          <w:tab/>
        </w:r>
        <w:r>
          <w:fldChar w:fldCharType="begin"/>
        </w:r>
        <w:r>
          <w:instrText xml:space="preserve"> PAGEREF _Toc161950775 \h </w:instrText>
        </w:r>
        <w:r>
          <w:fldChar w:fldCharType="separate"/>
        </w:r>
        <w:r>
          <w:t>10</w:t>
        </w:r>
        <w:r>
          <w:fldChar w:fldCharType="end"/>
        </w:r>
      </w:hyperlink>
    </w:p>
    <w:p w14:paraId="271A30F2" w14:textId="77777777" w:rsidR="00806D21" w:rsidRDefault="00D91B2A">
      <w:pPr>
        <w:pStyle w:val="11"/>
        <w:tabs>
          <w:tab w:val="left" w:pos="880"/>
          <w:tab w:val="right" w:leader="dot" w:pos="9736"/>
        </w:tabs>
        <w:rPr>
          <w:rFonts w:asciiTheme="minorHAnsi" w:eastAsiaTheme="minorEastAsia"/>
          <w:b w:val="0"/>
          <w:bCs w:val="0"/>
          <w:caps w:val="0"/>
          <w:kern w:val="2"/>
          <w:sz w:val="22"/>
          <w14:ligatures w14:val="standardContextual"/>
        </w:rPr>
      </w:pPr>
      <w:hyperlink w:anchor="_Toc161950776" w:history="1">
        <w:r>
          <w:rPr>
            <w:rStyle w:val="a4"/>
          </w:rPr>
          <w:t>４．</w:t>
        </w:r>
        <w:r>
          <w:rPr>
            <w:rFonts w:asciiTheme="minorHAnsi" w:eastAsiaTheme="minorEastAsia"/>
            <w:b w:val="0"/>
            <w:bCs w:val="0"/>
            <w:caps w:val="0"/>
            <w:kern w:val="2"/>
            <w:sz w:val="22"/>
            <w14:ligatures w14:val="standardContextual"/>
          </w:rPr>
          <w:tab/>
        </w:r>
        <w:r>
          <w:rPr>
            <w:rStyle w:val="a4"/>
          </w:rPr>
          <w:t>感染拡大防止体制の確立</w:t>
        </w:r>
        <w:r>
          <w:tab/>
        </w:r>
        <w:r>
          <w:fldChar w:fldCharType="begin"/>
        </w:r>
        <w:r>
          <w:instrText xml:space="preserve"> PAGEREF _Toc161950776 \h </w:instrText>
        </w:r>
        <w:r>
          <w:fldChar w:fldCharType="separate"/>
        </w:r>
        <w:r>
          <w:t>11</w:t>
        </w:r>
        <w:r>
          <w:fldChar w:fldCharType="end"/>
        </w:r>
      </w:hyperlink>
    </w:p>
    <w:p w14:paraId="271A30F3" w14:textId="77777777" w:rsidR="00806D21" w:rsidRDefault="00D91B2A">
      <w:pPr>
        <w:pStyle w:val="21"/>
        <w:tabs>
          <w:tab w:val="left" w:pos="440"/>
          <w:tab w:val="right" w:leader="dot" w:pos="9736"/>
        </w:tabs>
        <w:rPr>
          <w:rFonts w:eastAsiaTheme="minorEastAsia"/>
          <w:b w:val="0"/>
          <w:bCs w:val="0"/>
          <w:kern w:val="2"/>
          <w:sz w:val="22"/>
          <w:szCs w:val="24"/>
          <w14:ligatures w14:val="standardContextual"/>
        </w:rPr>
      </w:pPr>
      <w:hyperlink w:anchor="_Toc161950777" w:history="1">
        <w:r>
          <w:rPr>
            <w:rStyle w:val="a4"/>
            <w:rFonts w:ascii="ＭＳ 明朝" w:eastAsia="ＭＳ 明朝" w:hAnsi="ＭＳ 明朝" w:cs="MS-Mincho"/>
          </w:rPr>
          <w:t>1.</w:t>
        </w:r>
        <w:r>
          <w:rPr>
            <w:rFonts w:eastAsiaTheme="minorEastAsia"/>
            <w:b w:val="0"/>
            <w:bCs w:val="0"/>
            <w:kern w:val="2"/>
            <w:sz w:val="22"/>
            <w:szCs w:val="24"/>
            <w14:ligatures w14:val="standardContextual"/>
          </w:rPr>
          <w:tab/>
        </w:r>
        <w:r>
          <w:rPr>
            <w:rStyle w:val="a4"/>
            <w:rFonts w:ascii="ＭＳ 明朝" w:eastAsia="ＭＳ 明朝" w:hAnsi="ＭＳ 明朝" w:cs="MS-Mincho"/>
          </w:rPr>
          <w:t>対応主体</w:t>
        </w:r>
        <w:r>
          <w:tab/>
        </w:r>
        <w:r>
          <w:fldChar w:fldCharType="begin"/>
        </w:r>
        <w:r>
          <w:instrText xml:space="preserve"> PAGEREF _Toc161950777 \h </w:instrText>
        </w:r>
        <w:r>
          <w:fldChar w:fldCharType="separate"/>
        </w:r>
        <w:r>
          <w:t>11</w:t>
        </w:r>
        <w:r>
          <w:fldChar w:fldCharType="end"/>
        </w:r>
      </w:hyperlink>
    </w:p>
    <w:p w14:paraId="271A30F4" w14:textId="77777777" w:rsidR="00806D21" w:rsidRDefault="00D91B2A">
      <w:pPr>
        <w:pStyle w:val="21"/>
        <w:tabs>
          <w:tab w:val="left" w:pos="440"/>
          <w:tab w:val="right" w:leader="dot" w:pos="9736"/>
        </w:tabs>
        <w:rPr>
          <w:rFonts w:eastAsiaTheme="minorEastAsia"/>
          <w:b w:val="0"/>
          <w:bCs w:val="0"/>
          <w:kern w:val="2"/>
          <w:sz w:val="22"/>
          <w:szCs w:val="24"/>
          <w14:ligatures w14:val="standardContextual"/>
        </w:rPr>
      </w:pPr>
      <w:hyperlink w:anchor="_Toc161950778" w:history="1">
        <w:r>
          <w:rPr>
            <w:rStyle w:val="a4"/>
            <w:rFonts w:ascii="ＭＳ 明朝" w:eastAsia="ＭＳ 明朝" w:hAnsi="ＭＳ 明朝" w:cs="MS-Mincho"/>
          </w:rPr>
          <w:t>2.</w:t>
        </w:r>
        <w:r>
          <w:rPr>
            <w:rFonts w:eastAsiaTheme="minorEastAsia"/>
            <w:b w:val="0"/>
            <w:bCs w:val="0"/>
            <w:kern w:val="2"/>
            <w:sz w:val="22"/>
            <w:szCs w:val="24"/>
            <w14:ligatures w14:val="standardContextual"/>
          </w:rPr>
          <w:tab/>
        </w:r>
        <w:r>
          <w:rPr>
            <w:rStyle w:val="a4"/>
            <w:rFonts w:ascii="ＭＳ 明朝" w:eastAsia="ＭＳ 明朝" w:hAnsi="ＭＳ 明朝" w:cs="MS-Mincho"/>
          </w:rPr>
          <w:t>対応事項</w:t>
        </w:r>
        <w:r>
          <w:tab/>
        </w:r>
        <w:r>
          <w:fldChar w:fldCharType="begin"/>
        </w:r>
        <w:r>
          <w:instrText xml:space="preserve"> PAGEREF _Toc161950778 \h </w:instrText>
        </w:r>
        <w:r>
          <w:fldChar w:fldCharType="separate"/>
        </w:r>
        <w:r>
          <w:t>11</w:t>
        </w:r>
        <w:r>
          <w:fldChar w:fldCharType="end"/>
        </w:r>
      </w:hyperlink>
    </w:p>
    <w:p w14:paraId="271A30F5" w14:textId="77777777" w:rsidR="00806D21" w:rsidRDefault="00D91B2A">
      <w:pPr>
        <w:pStyle w:val="31"/>
        <w:tabs>
          <w:tab w:val="left" w:pos="1100"/>
          <w:tab w:val="right" w:leader="dot" w:pos="9736"/>
        </w:tabs>
        <w:rPr>
          <w:rFonts w:eastAsiaTheme="minorEastAsia"/>
          <w:kern w:val="2"/>
          <w:sz w:val="22"/>
          <w:szCs w:val="24"/>
          <w14:ligatures w14:val="standardContextual"/>
        </w:rPr>
      </w:pPr>
      <w:hyperlink w:anchor="_Toc161950779" w:history="1">
        <w:r>
          <w:rPr>
            <w:rStyle w:val="a4"/>
            <w:rFonts w:ascii="游ゴシック Light" w:eastAsia="ＭＳ 明朝" w:hAnsi="游ゴシック Light" w:cs="游ゴシック Light"/>
          </w:rPr>
          <w:t>（１）</w:t>
        </w:r>
        <w:r>
          <w:rPr>
            <w:rFonts w:eastAsiaTheme="minorEastAsia"/>
            <w:kern w:val="2"/>
            <w:sz w:val="22"/>
            <w:szCs w:val="24"/>
            <w14:ligatures w14:val="standardContextual"/>
          </w:rPr>
          <w:tab/>
        </w:r>
        <w:r>
          <w:rPr>
            <w:rStyle w:val="a4"/>
            <w:rFonts w:ascii="ＭＳ 明朝" w:eastAsia="ＭＳ 明朝" w:hAnsi="ＭＳ 明朝" w:cs="MS-Mincho"/>
          </w:rPr>
          <w:t>保健所等との連携</w:t>
        </w:r>
        <w:r>
          <w:tab/>
        </w:r>
        <w:r>
          <w:fldChar w:fldCharType="begin"/>
        </w:r>
        <w:r>
          <w:instrText xml:space="preserve"> PAGEREF _Toc161950779 \h </w:instrText>
        </w:r>
        <w:r>
          <w:fldChar w:fldCharType="separate"/>
        </w:r>
        <w:r>
          <w:t>11</w:t>
        </w:r>
        <w:r>
          <w:fldChar w:fldCharType="end"/>
        </w:r>
      </w:hyperlink>
    </w:p>
    <w:p w14:paraId="271A30F6" w14:textId="77777777" w:rsidR="00806D21" w:rsidRDefault="00D91B2A">
      <w:pPr>
        <w:pStyle w:val="31"/>
        <w:tabs>
          <w:tab w:val="left" w:pos="1100"/>
          <w:tab w:val="right" w:leader="dot" w:pos="9736"/>
        </w:tabs>
        <w:rPr>
          <w:rFonts w:eastAsiaTheme="minorEastAsia"/>
          <w:kern w:val="2"/>
          <w:sz w:val="22"/>
          <w:szCs w:val="24"/>
          <w14:ligatures w14:val="standardContextual"/>
        </w:rPr>
      </w:pPr>
      <w:hyperlink w:anchor="_Toc161950780" w:history="1">
        <w:r>
          <w:rPr>
            <w:rStyle w:val="a4"/>
            <w:rFonts w:ascii="游ゴシック Light" w:eastAsia="ＭＳ 明朝" w:hAnsi="游ゴシック Light" w:cs="游ゴシック Light"/>
          </w:rPr>
          <w:t>（２）</w:t>
        </w:r>
        <w:r>
          <w:rPr>
            <w:rFonts w:eastAsiaTheme="minorEastAsia"/>
            <w:kern w:val="2"/>
            <w:sz w:val="22"/>
            <w:szCs w:val="24"/>
            <w14:ligatures w14:val="standardContextual"/>
          </w:rPr>
          <w:tab/>
        </w:r>
        <w:r>
          <w:rPr>
            <w:rStyle w:val="a4"/>
            <w:rFonts w:ascii="ＭＳ 明朝" w:eastAsia="ＭＳ 明朝" w:hAnsi="ＭＳ 明朝" w:cs="MS-Mincho"/>
          </w:rPr>
          <w:t>濃厚接触者への対応</w:t>
        </w:r>
        <w:r>
          <w:tab/>
        </w:r>
        <w:r>
          <w:fldChar w:fldCharType="begin"/>
        </w:r>
        <w:r>
          <w:instrText xml:space="preserve"> PAGEREF _Toc161950780 \h </w:instrText>
        </w:r>
        <w:r>
          <w:fldChar w:fldCharType="separate"/>
        </w:r>
        <w:r>
          <w:t>11</w:t>
        </w:r>
        <w:r>
          <w:fldChar w:fldCharType="end"/>
        </w:r>
      </w:hyperlink>
    </w:p>
    <w:p w14:paraId="271A30F7" w14:textId="77777777" w:rsidR="00806D21" w:rsidRDefault="00D91B2A">
      <w:pPr>
        <w:pStyle w:val="31"/>
        <w:tabs>
          <w:tab w:val="left" w:pos="1100"/>
          <w:tab w:val="right" w:leader="dot" w:pos="9736"/>
        </w:tabs>
        <w:rPr>
          <w:rFonts w:eastAsiaTheme="minorEastAsia"/>
          <w:kern w:val="2"/>
          <w:sz w:val="22"/>
          <w:szCs w:val="24"/>
          <w14:ligatures w14:val="standardContextual"/>
        </w:rPr>
      </w:pPr>
      <w:hyperlink w:anchor="_Toc161950781" w:history="1">
        <w:r>
          <w:rPr>
            <w:rStyle w:val="a4"/>
            <w:rFonts w:ascii="游ゴシック Light" w:eastAsia="ＭＳ 明朝" w:hAnsi="游ゴシック Light" w:cs="游ゴシック Light"/>
          </w:rPr>
          <w:t>（３）</w:t>
        </w:r>
        <w:r>
          <w:rPr>
            <w:rFonts w:eastAsiaTheme="minorEastAsia"/>
            <w:kern w:val="2"/>
            <w:sz w:val="22"/>
            <w:szCs w:val="24"/>
            <w14:ligatures w14:val="standardContextual"/>
          </w:rPr>
          <w:tab/>
        </w:r>
        <w:r>
          <w:rPr>
            <w:rStyle w:val="a4"/>
            <w:rFonts w:ascii="ＭＳ 明朝" w:eastAsia="ＭＳ 明朝" w:hAnsi="ＭＳ 明朝" w:cs="MS-Mincho"/>
          </w:rPr>
          <w:t>職員の確保</w:t>
        </w:r>
        <w:r>
          <w:tab/>
        </w:r>
        <w:r>
          <w:fldChar w:fldCharType="begin"/>
        </w:r>
        <w:r>
          <w:instrText xml:space="preserve"> PAGEREF _Toc161950781 \h </w:instrText>
        </w:r>
        <w:r>
          <w:fldChar w:fldCharType="separate"/>
        </w:r>
        <w:r>
          <w:t>12</w:t>
        </w:r>
        <w:r>
          <w:fldChar w:fldCharType="end"/>
        </w:r>
      </w:hyperlink>
    </w:p>
    <w:p w14:paraId="271A30F8" w14:textId="77777777" w:rsidR="00806D21" w:rsidRDefault="00D91B2A">
      <w:pPr>
        <w:pStyle w:val="31"/>
        <w:tabs>
          <w:tab w:val="left" w:pos="1100"/>
          <w:tab w:val="right" w:leader="dot" w:pos="9736"/>
        </w:tabs>
        <w:rPr>
          <w:rFonts w:eastAsiaTheme="minorEastAsia"/>
          <w:kern w:val="2"/>
          <w:sz w:val="22"/>
          <w:szCs w:val="24"/>
          <w14:ligatures w14:val="standardContextual"/>
        </w:rPr>
      </w:pPr>
      <w:hyperlink w:anchor="_Toc161950782" w:history="1">
        <w:r>
          <w:rPr>
            <w:rStyle w:val="a4"/>
            <w:rFonts w:ascii="游ゴシック Light" w:eastAsia="ＭＳ 明朝" w:hAnsi="游ゴシック Light" w:cs="游ゴシック Light"/>
          </w:rPr>
          <w:t>（４）</w:t>
        </w:r>
        <w:r>
          <w:rPr>
            <w:rFonts w:eastAsiaTheme="minorEastAsia"/>
            <w:kern w:val="2"/>
            <w:sz w:val="22"/>
            <w:szCs w:val="24"/>
            <w14:ligatures w14:val="standardContextual"/>
          </w:rPr>
          <w:tab/>
        </w:r>
        <w:r>
          <w:rPr>
            <w:rStyle w:val="a4"/>
            <w:rFonts w:ascii="ＭＳ 明朝" w:eastAsia="ＭＳ 明朝" w:hAnsi="ＭＳ 明朝" w:cs="MS-Mincho"/>
          </w:rPr>
          <w:t>防護服、消毒液等の確保</w:t>
        </w:r>
        <w:r>
          <w:tab/>
        </w:r>
        <w:r>
          <w:fldChar w:fldCharType="begin"/>
        </w:r>
        <w:r>
          <w:instrText xml:space="preserve"> PAGEREF _Toc161950782 \h </w:instrText>
        </w:r>
        <w:r>
          <w:fldChar w:fldCharType="separate"/>
        </w:r>
        <w:r>
          <w:t>12</w:t>
        </w:r>
        <w:r>
          <w:fldChar w:fldCharType="end"/>
        </w:r>
      </w:hyperlink>
    </w:p>
    <w:p w14:paraId="271A30F9" w14:textId="77777777" w:rsidR="00806D21" w:rsidRDefault="00D91B2A">
      <w:pPr>
        <w:pStyle w:val="31"/>
        <w:tabs>
          <w:tab w:val="left" w:pos="1100"/>
          <w:tab w:val="right" w:leader="dot" w:pos="9736"/>
        </w:tabs>
        <w:rPr>
          <w:rFonts w:eastAsiaTheme="minorEastAsia"/>
          <w:kern w:val="2"/>
          <w:sz w:val="22"/>
          <w:szCs w:val="24"/>
          <w14:ligatures w14:val="standardContextual"/>
        </w:rPr>
      </w:pPr>
      <w:hyperlink w:anchor="_Toc161950783" w:history="1">
        <w:r>
          <w:rPr>
            <w:rStyle w:val="a4"/>
            <w:rFonts w:ascii="游ゴシック Light" w:eastAsia="ＭＳ 明朝" w:hAnsi="游ゴシック Light" w:cs="游ゴシック Light"/>
          </w:rPr>
          <w:t>（５）</w:t>
        </w:r>
        <w:r>
          <w:rPr>
            <w:rFonts w:eastAsiaTheme="minorEastAsia"/>
            <w:kern w:val="2"/>
            <w:sz w:val="22"/>
            <w:szCs w:val="24"/>
            <w14:ligatures w14:val="standardContextual"/>
          </w:rPr>
          <w:tab/>
        </w:r>
        <w:r>
          <w:rPr>
            <w:rStyle w:val="a4"/>
            <w:rFonts w:ascii="ＭＳ 明朝" w:eastAsia="ＭＳ 明朝" w:hAnsi="ＭＳ 明朝" w:cs="MS-Mincho"/>
          </w:rPr>
          <w:t>情報共有</w:t>
        </w:r>
        <w:r>
          <w:tab/>
        </w:r>
        <w:r>
          <w:fldChar w:fldCharType="begin"/>
        </w:r>
        <w:r>
          <w:instrText xml:space="preserve"> PAGEREF _Toc161950783 \h </w:instrText>
        </w:r>
        <w:r>
          <w:fldChar w:fldCharType="separate"/>
        </w:r>
        <w:r>
          <w:t>13</w:t>
        </w:r>
        <w:r>
          <w:fldChar w:fldCharType="end"/>
        </w:r>
      </w:hyperlink>
    </w:p>
    <w:p w14:paraId="271A30FA" w14:textId="77777777" w:rsidR="00806D21" w:rsidRDefault="00D91B2A">
      <w:pPr>
        <w:pStyle w:val="31"/>
        <w:tabs>
          <w:tab w:val="left" w:pos="1100"/>
          <w:tab w:val="right" w:leader="dot" w:pos="9736"/>
        </w:tabs>
        <w:rPr>
          <w:rFonts w:eastAsiaTheme="minorEastAsia"/>
          <w:kern w:val="2"/>
          <w:sz w:val="22"/>
          <w:szCs w:val="24"/>
          <w14:ligatures w14:val="standardContextual"/>
        </w:rPr>
      </w:pPr>
      <w:hyperlink w:anchor="_Toc161950784" w:history="1">
        <w:r>
          <w:rPr>
            <w:rStyle w:val="a4"/>
            <w:rFonts w:ascii="游ゴシック Light" w:eastAsia="ＭＳ 明朝" w:hAnsi="游ゴシック Light" w:cs="游ゴシック Light"/>
          </w:rPr>
          <w:t>（６）</w:t>
        </w:r>
        <w:r>
          <w:rPr>
            <w:rFonts w:eastAsiaTheme="minorEastAsia"/>
            <w:kern w:val="2"/>
            <w:sz w:val="22"/>
            <w:szCs w:val="24"/>
            <w14:ligatures w14:val="standardContextual"/>
          </w:rPr>
          <w:tab/>
        </w:r>
        <w:r>
          <w:rPr>
            <w:rStyle w:val="a4"/>
            <w:rFonts w:ascii="ＭＳ 明朝" w:eastAsia="ＭＳ 明朝" w:hAnsi="ＭＳ 明朝" w:cs="MS-Mincho"/>
          </w:rPr>
          <w:t>業務内容の調整</w:t>
        </w:r>
        <w:r>
          <w:tab/>
        </w:r>
        <w:r>
          <w:fldChar w:fldCharType="begin"/>
        </w:r>
        <w:r>
          <w:instrText xml:space="preserve"> PAGEREF _Toc161950784 \h </w:instrText>
        </w:r>
        <w:r>
          <w:fldChar w:fldCharType="separate"/>
        </w:r>
        <w:r>
          <w:t>14</w:t>
        </w:r>
        <w:r>
          <w:fldChar w:fldCharType="end"/>
        </w:r>
      </w:hyperlink>
    </w:p>
    <w:p w14:paraId="271A30FB" w14:textId="77777777" w:rsidR="00806D21" w:rsidRDefault="00D91B2A">
      <w:pPr>
        <w:pStyle w:val="31"/>
        <w:tabs>
          <w:tab w:val="left" w:pos="1100"/>
          <w:tab w:val="right" w:leader="dot" w:pos="9736"/>
        </w:tabs>
        <w:rPr>
          <w:rFonts w:eastAsiaTheme="minorEastAsia"/>
          <w:kern w:val="2"/>
          <w:sz w:val="22"/>
          <w:szCs w:val="24"/>
          <w14:ligatures w14:val="standardContextual"/>
        </w:rPr>
      </w:pPr>
      <w:hyperlink w:anchor="_Toc161950785" w:history="1">
        <w:r>
          <w:rPr>
            <w:rStyle w:val="a4"/>
            <w:rFonts w:ascii="游ゴシック Light" w:eastAsia="ＭＳ 明朝" w:hAnsi="游ゴシック Light" w:cs="游ゴシック Light"/>
          </w:rPr>
          <w:t>（７）</w:t>
        </w:r>
        <w:r>
          <w:rPr>
            <w:rFonts w:eastAsiaTheme="minorEastAsia"/>
            <w:kern w:val="2"/>
            <w:sz w:val="22"/>
            <w:szCs w:val="24"/>
            <w14:ligatures w14:val="standardContextual"/>
          </w:rPr>
          <w:tab/>
        </w:r>
        <w:r>
          <w:rPr>
            <w:rStyle w:val="a4"/>
            <w:rFonts w:ascii="ＭＳ 明朝" w:eastAsia="ＭＳ 明朝" w:hAnsi="ＭＳ 明朝" w:cs="MS-Mincho"/>
          </w:rPr>
          <w:t>過重労働・メンタルヘルス対応</w:t>
        </w:r>
        <w:r>
          <w:tab/>
        </w:r>
        <w:r>
          <w:fldChar w:fldCharType="begin"/>
        </w:r>
        <w:r>
          <w:instrText xml:space="preserve"> PAGEREF _Toc161950785 \h </w:instrText>
        </w:r>
        <w:r>
          <w:fldChar w:fldCharType="separate"/>
        </w:r>
        <w:r>
          <w:t>15</w:t>
        </w:r>
        <w:r>
          <w:fldChar w:fldCharType="end"/>
        </w:r>
      </w:hyperlink>
    </w:p>
    <w:p w14:paraId="271A30FC" w14:textId="77777777" w:rsidR="00806D21" w:rsidRDefault="00D91B2A">
      <w:pPr>
        <w:pStyle w:val="31"/>
        <w:tabs>
          <w:tab w:val="left" w:pos="1100"/>
          <w:tab w:val="right" w:leader="dot" w:pos="9736"/>
        </w:tabs>
        <w:rPr>
          <w:rFonts w:eastAsiaTheme="minorEastAsia"/>
          <w:kern w:val="2"/>
          <w:sz w:val="22"/>
          <w:szCs w:val="24"/>
          <w14:ligatures w14:val="standardContextual"/>
        </w:rPr>
      </w:pPr>
      <w:hyperlink w:anchor="_Toc161950786" w:history="1">
        <w:r>
          <w:rPr>
            <w:rStyle w:val="a4"/>
            <w:rFonts w:ascii="游ゴシック Light" w:eastAsia="ＭＳ 明朝" w:hAnsi="游ゴシック Light" w:cs="游ゴシック Light"/>
          </w:rPr>
          <w:t>（８）</w:t>
        </w:r>
        <w:r>
          <w:rPr>
            <w:rFonts w:eastAsiaTheme="minorEastAsia"/>
            <w:kern w:val="2"/>
            <w:sz w:val="22"/>
            <w:szCs w:val="24"/>
            <w14:ligatures w14:val="standardContextual"/>
          </w:rPr>
          <w:tab/>
        </w:r>
        <w:r>
          <w:rPr>
            <w:rStyle w:val="a4"/>
            <w:rFonts w:ascii="ＭＳ 明朝" w:eastAsia="ＭＳ 明朝" w:hAnsi="ＭＳ 明朝" w:cs="MS-Mincho"/>
          </w:rPr>
          <w:t>情報発信</w:t>
        </w:r>
        <w:r>
          <w:tab/>
        </w:r>
        <w:r>
          <w:fldChar w:fldCharType="begin"/>
        </w:r>
        <w:r>
          <w:instrText xml:space="preserve"> PAGEREF _Toc161950786 \h </w:instrText>
        </w:r>
        <w:r>
          <w:fldChar w:fldCharType="separate"/>
        </w:r>
        <w:r>
          <w:t>15</w:t>
        </w:r>
        <w:r>
          <w:fldChar w:fldCharType="end"/>
        </w:r>
      </w:hyperlink>
    </w:p>
    <w:p w14:paraId="271A30FD" w14:textId="77777777" w:rsidR="00806D21" w:rsidRDefault="00D91B2A">
      <w:pPr>
        <w:spacing w:line="240" w:lineRule="auto"/>
        <w:rPr>
          <w:b/>
          <w:bCs/>
          <w:sz w:val="32"/>
          <w:szCs w:val="36"/>
        </w:rPr>
      </w:pPr>
      <w:r>
        <w:rPr>
          <w:b/>
          <w:bCs/>
          <w:sz w:val="32"/>
          <w:szCs w:val="36"/>
        </w:rPr>
        <w:fldChar w:fldCharType="end"/>
      </w:r>
    </w:p>
    <w:p w14:paraId="271A30FE" w14:textId="77777777" w:rsidR="00806D21" w:rsidRDefault="00D91B2A">
      <w:pPr>
        <w:rPr>
          <w:b/>
          <w:bCs/>
          <w:sz w:val="32"/>
          <w:szCs w:val="36"/>
        </w:rPr>
      </w:pPr>
      <w:r>
        <w:rPr>
          <w:b/>
          <w:bCs/>
          <w:sz w:val="32"/>
          <w:szCs w:val="36"/>
        </w:rPr>
        <w:br w:type="page"/>
      </w:r>
    </w:p>
    <w:bookmarkStart w:id="0" w:name="_Toc161950758"/>
    <w:p w14:paraId="271A30FF" w14:textId="77777777" w:rsidR="00806D21" w:rsidRDefault="00D91B2A">
      <w:pPr>
        <w:pStyle w:val="af8"/>
        <w:numPr>
          <w:ilvl w:val="0"/>
          <w:numId w:val="1"/>
        </w:numPr>
        <w:spacing w:after="0"/>
        <w:ind w:leftChars="0" w:left="0"/>
        <w:jc w:val="center"/>
        <w:outlineLvl w:val="0"/>
        <w:rPr>
          <w:b/>
          <w:bCs/>
          <w:sz w:val="32"/>
          <w:szCs w:val="36"/>
        </w:rPr>
      </w:pPr>
      <w:r>
        <w:rPr>
          <w:rFonts w:hint="eastAsia"/>
          <w:b/>
          <w:bCs/>
          <w:noProof/>
          <w:sz w:val="32"/>
          <w:szCs w:val="36"/>
        </w:rPr>
        <w:lastRenderedPageBreak/>
        <mc:AlternateContent>
          <mc:Choice Requires="wps">
            <w:drawing>
              <wp:anchor distT="0" distB="0" distL="114300" distR="114300" simplePos="0" relativeHeight="251656192" behindDoc="0" locked="0" layoutInCell="1" allowOverlap="1" wp14:anchorId="271A3280" wp14:editId="271A3281">
                <wp:simplePos x="0" y="0"/>
                <wp:positionH relativeFrom="margin">
                  <wp:posOffset>37465</wp:posOffset>
                </wp:positionH>
                <wp:positionV relativeFrom="paragraph">
                  <wp:posOffset>447675</wp:posOffset>
                </wp:positionV>
                <wp:extent cx="608647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608647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95pt;margin-top:35.25pt;height:0pt;width:479.25pt;mso-position-horizontal-relative:margin;z-index:251659264;mso-width-relative:page;mso-height-relative:page;" filled="f" stroked="t" coordsize="21600,21600" o:gfxdata="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fQi59cAAAAHAQAADwAAAAAAAAABACAAAAAiAAAAZHJzL2Rvd25yZXYu&#10;eG1sUEsBAhQAFAAAAAgAh07iQIrur238AQAA1gMAAA4AAAAAAAAAAQAgAAAAJgEAAGRycy9lMm9E&#10;b2MueG1sUEsFBgAAAAAGAAYAWQEAAJQFAAAAAA==&#10;">
                <v:fill on="f" focussize="0,0"/>
                <v:stroke weight="0.5pt" color="#A6A6A6 [2092]" miterlimit="8" joinstyle="miter"/>
                <v:imagedata o:title=""/>
                <o:lock v:ext="edit" aspectratio="f"/>
              </v:line>
            </w:pict>
          </mc:Fallback>
        </mc:AlternateContent>
      </w:r>
      <w:r>
        <w:rPr>
          <w:rFonts w:hint="eastAsia"/>
          <w:b/>
          <w:bCs/>
          <w:noProof/>
          <w:sz w:val="32"/>
          <w:szCs w:val="36"/>
        </w:rPr>
        <mc:AlternateContent>
          <mc:Choice Requires="wps">
            <w:drawing>
              <wp:anchor distT="0" distB="0" distL="114300" distR="114300" simplePos="0" relativeHeight="251655168" behindDoc="0" locked="0" layoutInCell="1" allowOverlap="1" wp14:anchorId="271A3282" wp14:editId="271A3283">
                <wp:simplePos x="0" y="0"/>
                <wp:positionH relativeFrom="margin">
                  <wp:posOffset>38100</wp:posOffset>
                </wp:positionH>
                <wp:positionV relativeFrom="paragraph">
                  <wp:posOffset>19050</wp:posOffset>
                </wp:positionV>
                <wp:extent cx="608647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086475"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pt;margin-top:1.5pt;height:0pt;width:479.25pt;mso-position-horizontal-relative:margin;z-index:251659264;mso-width-relative:page;mso-height-relative:page;" filled="f" stroked="t" coordsize="21600,21600" o:gfxdata="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Jy9r9cAAAAFAQAADwAAAAAAAAABACAAAAAiAAAAZHJzL2Rvd25yZXYu&#10;eG1sUEsBAhQAFAAAAAgAh07iQELy6Q38AQAA1gMAAA4AAAAAAAAAAQAgAAAAJgEAAGRycy9lMm9E&#10;b2MueG1sUEsFBgAAAAAGAAYAWQEAAJQFAAAAAA==&#10;">
                <v:fill on="f" focussize="0,0"/>
                <v:stroke weight="0.5pt" color="#A6A6A6 [2092]" miterlimit="8" joinstyle="miter"/>
                <v:imagedata o:title=""/>
                <o:lock v:ext="edit" aspectratio="f"/>
              </v:line>
            </w:pict>
          </mc:Fallback>
        </mc:AlternateContent>
      </w:r>
      <w:r>
        <w:rPr>
          <w:rFonts w:hint="eastAsia"/>
          <w:b/>
          <w:bCs/>
          <w:sz w:val="32"/>
          <w:szCs w:val="36"/>
        </w:rPr>
        <w:t>総則</w:t>
      </w:r>
      <w:bookmarkEnd w:id="0"/>
    </w:p>
    <w:p w14:paraId="271A3100" w14:textId="77777777" w:rsidR="00806D21" w:rsidRDefault="00D91B2A">
      <w:pPr>
        <w:pStyle w:val="af8"/>
        <w:numPr>
          <w:ilvl w:val="0"/>
          <w:numId w:val="2"/>
        </w:numPr>
        <w:spacing w:after="0"/>
        <w:ind w:leftChars="0"/>
        <w:outlineLvl w:val="1"/>
        <w:rPr>
          <w:rFonts w:ascii="ＭＳ 明朝" w:eastAsia="ＭＳ 明朝" w:hAnsi="ＭＳ 明朝"/>
          <w:b/>
          <w:bCs/>
          <w:sz w:val="28"/>
          <w:szCs w:val="28"/>
        </w:rPr>
      </w:pPr>
      <w:bookmarkStart w:id="1" w:name="_Toc161950759"/>
      <w:r>
        <w:rPr>
          <w:rFonts w:ascii="ＭＳ 明朝" w:eastAsia="ＭＳ 明朝" w:hAnsi="ＭＳ 明朝" w:hint="eastAsia"/>
          <w:b/>
          <w:bCs/>
          <w:sz w:val="28"/>
          <w:szCs w:val="28"/>
        </w:rPr>
        <w:t>目的</w:t>
      </w:r>
      <w:bookmarkEnd w:id="1"/>
    </w:p>
    <w:p w14:paraId="271A3101" w14:textId="77777777" w:rsidR="00806D21" w:rsidRDefault="00D91B2A">
      <w:pPr>
        <w:spacing w:after="0"/>
        <w:ind w:leftChars="100" w:left="220"/>
        <w:rPr>
          <w:rFonts w:ascii="ＭＳ 明朝" w:eastAsia="ＭＳ 明朝" w:hAnsi="ＭＳ 明朝"/>
        </w:rPr>
      </w:pPr>
      <w:r>
        <w:rPr>
          <w:rFonts w:ascii="ＭＳ 明朝" w:eastAsia="ＭＳ 明朝" w:hAnsi="ＭＳ 明朝" w:hint="eastAsia"/>
        </w:rPr>
        <w:t>本計画は、新型コロナウィルス感染症等の感染症において感染者（濃厚接触者、感染疑いを含む）が事業所内で発生した場合においても、事業を継続するために当事業所の実施すべき事項を定めるとともに、平時から円滑に実行できるよう準備すべき事項を定めることを目的とする。</w:t>
      </w:r>
    </w:p>
    <w:p w14:paraId="271A3102" w14:textId="77777777" w:rsidR="00806D21" w:rsidRDefault="00D91B2A">
      <w:pPr>
        <w:pStyle w:val="af8"/>
        <w:numPr>
          <w:ilvl w:val="0"/>
          <w:numId w:val="2"/>
        </w:numPr>
        <w:spacing w:before="240" w:after="0"/>
        <w:ind w:leftChars="0"/>
        <w:outlineLvl w:val="1"/>
        <w:rPr>
          <w:rFonts w:ascii="ＭＳ 明朝" w:eastAsia="ＭＳ 明朝" w:hAnsi="ＭＳ 明朝"/>
          <w:b/>
          <w:bCs/>
          <w:sz w:val="28"/>
          <w:szCs w:val="28"/>
        </w:rPr>
      </w:pPr>
      <w:bookmarkStart w:id="2" w:name="_Toc161950760"/>
      <w:r>
        <w:rPr>
          <w:rFonts w:ascii="ＭＳ 明朝" w:eastAsia="ＭＳ 明朝" w:hAnsi="ＭＳ 明朝" w:hint="eastAsia"/>
          <w:b/>
          <w:bCs/>
          <w:sz w:val="28"/>
          <w:szCs w:val="28"/>
        </w:rPr>
        <w:t>基本方針</w:t>
      </w:r>
      <w:bookmarkEnd w:id="2"/>
    </w:p>
    <w:p w14:paraId="271A3103" w14:textId="77777777" w:rsidR="00806D21" w:rsidRDefault="00D91B2A">
      <w:pPr>
        <w:spacing w:after="0"/>
        <w:ind w:firstLineChars="100" w:firstLine="220"/>
        <w:rPr>
          <w:rFonts w:ascii="ＭＳ 明朝" w:eastAsia="ＭＳ 明朝" w:hAnsi="ＭＳ 明朝"/>
        </w:rPr>
      </w:pPr>
      <w:r>
        <w:rPr>
          <w:rFonts w:ascii="ＭＳ 明朝" w:eastAsia="ＭＳ 明朝" w:hAnsi="ＭＳ 明朝" w:hint="eastAsia"/>
        </w:rPr>
        <w:t>本計画に関する基本方針を以下の通りとする。</w:t>
      </w:r>
    </w:p>
    <w:p w14:paraId="271A3104" w14:textId="77777777" w:rsidR="00806D21" w:rsidRDefault="00D91B2A">
      <w:pPr>
        <w:spacing w:before="240" w:after="0" w:line="240" w:lineRule="auto"/>
        <w:ind w:left="2420" w:hangingChars="1100" w:hanging="2420"/>
        <w:rPr>
          <w:rFonts w:ascii="ＭＳ 明朝" w:eastAsia="ＭＳ 明朝" w:hAnsi="ＭＳ 明朝"/>
        </w:rPr>
      </w:pPr>
      <w:r>
        <w:rPr>
          <w:rFonts w:ascii="ＭＳ 明朝" w:eastAsia="ＭＳ 明朝" w:hAnsi="ＭＳ 明朝" w:hint="eastAsia"/>
        </w:rPr>
        <w:t>①　利用者の安全確保：当事業所は利用者の生活に深く結びつく事業を行っており、利用者は重症化リスクが高く、集団感染が発生した場合、深刻な被害が生じるおそれがあることに留意して感染拡大防止に努める。</w:t>
      </w:r>
    </w:p>
    <w:p w14:paraId="271A3105" w14:textId="77777777" w:rsidR="00806D21" w:rsidRDefault="00D91B2A">
      <w:pPr>
        <w:spacing w:before="240" w:after="0" w:line="240" w:lineRule="auto"/>
        <w:ind w:left="2420" w:hangingChars="1100" w:hanging="2420"/>
        <w:rPr>
          <w:rFonts w:ascii="ＭＳ 明朝" w:eastAsia="ＭＳ 明朝" w:hAnsi="ＭＳ 明朝"/>
        </w:rPr>
      </w:pPr>
      <w:r>
        <w:rPr>
          <w:rFonts w:ascii="ＭＳ 明朝" w:eastAsia="ＭＳ 明朝" w:hAnsi="ＭＳ 明朝" w:hint="eastAsia"/>
        </w:rPr>
        <w:t>②　サービスの継続　：利用者の健康・身体・生命を守る機能を維持することを前提とした上で、サービスを休止することとなった場合にも利用者や職員の生活への影響を最小限に止めるよう努める</w:t>
      </w:r>
      <w:r>
        <w:rPr>
          <w:rFonts w:ascii="ＭＳ 明朝" w:eastAsia="ＭＳ 明朝" w:hAnsi="ＭＳ 明朝" w:cs="TT0Eo00" w:hint="eastAsia"/>
        </w:rPr>
        <w:t>。</w:t>
      </w:r>
    </w:p>
    <w:p w14:paraId="271A3106" w14:textId="77777777" w:rsidR="00806D21" w:rsidRDefault="00D91B2A">
      <w:pPr>
        <w:widowControl w:val="0"/>
        <w:spacing w:before="240" w:after="0" w:line="240" w:lineRule="auto"/>
        <w:ind w:left="2420" w:hangingChars="1100" w:hanging="2420"/>
        <w:rPr>
          <w:rFonts w:ascii="ＭＳ 明朝" w:eastAsia="ＭＳ 明朝" w:hAnsi="ＭＳ 明朝"/>
        </w:rPr>
      </w:pPr>
      <w:r>
        <w:rPr>
          <w:rFonts w:ascii="ＭＳ 明朝" w:eastAsia="ＭＳ 明朝" w:hAnsi="ＭＳ 明朝" w:hint="eastAsia"/>
        </w:rPr>
        <w:t>③　職員の安全確保　：職員、またはその家族の生命や生活を維持しつつ、感染拡大防止に努めると共に、</w:t>
      </w:r>
      <w:r>
        <w:rPr>
          <w:rFonts w:ascii="ＭＳ 明朝" w:eastAsia="ＭＳ 明朝" w:hAnsi="ＭＳ 明朝"/>
        </w:rPr>
        <w:t>職員の過重労働やメンタルヘルス対応への適切な措置</w:t>
      </w:r>
      <w:r>
        <w:rPr>
          <w:rFonts w:ascii="ＭＳ 明朝" w:eastAsia="ＭＳ 明朝" w:hAnsi="ＭＳ 明朝" w:hint="eastAsia"/>
        </w:rPr>
        <w:t>を</w:t>
      </w:r>
      <w:r>
        <w:rPr>
          <w:rFonts w:ascii="ＭＳ 明朝" w:eastAsia="ＭＳ 明朝" w:hAnsi="ＭＳ 明朝"/>
        </w:rPr>
        <w:t>講じる</w:t>
      </w:r>
      <w:r>
        <w:rPr>
          <w:rFonts w:ascii="ＭＳ 明朝" w:eastAsia="ＭＳ 明朝" w:hAnsi="ＭＳ 明朝" w:hint="eastAsia"/>
        </w:rPr>
        <w:t>。</w:t>
      </w:r>
    </w:p>
    <w:p w14:paraId="271A3107" w14:textId="77777777" w:rsidR="00806D21" w:rsidRDefault="00D91B2A">
      <w:pPr>
        <w:pStyle w:val="af8"/>
        <w:numPr>
          <w:ilvl w:val="0"/>
          <w:numId w:val="2"/>
        </w:numPr>
        <w:autoSpaceDE w:val="0"/>
        <w:autoSpaceDN w:val="0"/>
        <w:adjustRightInd w:val="0"/>
        <w:spacing w:before="240" w:after="0"/>
        <w:ind w:leftChars="0"/>
        <w:outlineLvl w:val="1"/>
        <w:rPr>
          <w:rFonts w:ascii="ＭＳ 明朝" w:eastAsia="ＭＳ 明朝" w:hAnsi="ＭＳ 明朝" w:cs="MS-Mincho"/>
          <w:b/>
          <w:bCs/>
          <w:sz w:val="28"/>
          <w:szCs w:val="28"/>
        </w:rPr>
      </w:pPr>
      <w:bookmarkStart w:id="3" w:name="_Toc161950761"/>
      <w:r>
        <w:rPr>
          <w:rFonts w:ascii="ＭＳ 明朝" w:eastAsia="ＭＳ 明朝" w:hAnsi="ＭＳ 明朝" w:cs="MS-Mincho" w:hint="eastAsia"/>
          <w:b/>
          <w:bCs/>
          <w:sz w:val="28"/>
          <w:szCs w:val="28"/>
        </w:rPr>
        <w:t>主管部門</w:t>
      </w:r>
      <w:bookmarkEnd w:id="3"/>
    </w:p>
    <w:p w14:paraId="271A3108" w14:textId="77777777" w:rsidR="00806D21" w:rsidRDefault="00D91B2A">
      <w:pPr>
        <w:spacing w:after="0"/>
        <w:ind w:firstLineChars="100" w:firstLine="220"/>
        <w:rPr>
          <w:rFonts w:ascii="ＭＳ 明朝" w:eastAsia="ＭＳ 明朝" w:hAnsi="ＭＳ 明朝"/>
        </w:rPr>
      </w:pPr>
      <w:r>
        <w:rPr>
          <w:rFonts w:ascii="ＭＳ 明朝" w:eastAsia="ＭＳ 明朝" w:hAnsi="ＭＳ 明朝" w:hint="eastAsia"/>
        </w:rPr>
        <w:t>本計画の主管部門は感染対策本部とする。</w:t>
      </w:r>
    </w:p>
    <w:p w14:paraId="271A3109" w14:textId="77777777" w:rsidR="00806D21" w:rsidRDefault="00D91B2A">
      <w:pPr>
        <w:rPr>
          <w:rFonts w:ascii="ＭＳ ゴシック" w:eastAsia="ＭＳ ゴシック" w:hAnsi="ＭＳ ゴシック"/>
        </w:rPr>
      </w:pPr>
      <w:r>
        <w:rPr>
          <w:rFonts w:ascii="ＭＳ ゴシック" w:eastAsia="ＭＳ ゴシック" w:hAnsi="ＭＳ ゴシック"/>
        </w:rPr>
        <w:br w:type="page"/>
      </w:r>
    </w:p>
    <w:bookmarkStart w:id="4" w:name="_Toc161950762"/>
    <w:p w14:paraId="271A310A" w14:textId="77777777" w:rsidR="00806D21" w:rsidRDefault="00D91B2A">
      <w:pPr>
        <w:pStyle w:val="af8"/>
        <w:numPr>
          <w:ilvl w:val="0"/>
          <w:numId w:val="1"/>
        </w:numPr>
        <w:spacing w:after="0"/>
        <w:ind w:leftChars="0" w:left="0"/>
        <w:jc w:val="center"/>
        <w:outlineLvl w:val="0"/>
        <w:rPr>
          <w:b/>
          <w:bCs/>
          <w:sz w:val="32"/>
          <w:szCs w:val="36"/>
        </w:rPr>
      </w:pPr>
      <w:r>
        <w:rPr>
          <w:rFonts w:hint="eastAsia"/>
          <w:b/>
          <w:bCs/>
          <w:noProof/>
          <w:sz w:val="32"/>
          <w:szCs w:val="36"/>
        </w:rPr>
        <w:lastRenderedPageBreak/>
        <mc:AlternateContent>
          <mc:Choice Requires="wps">
            <w:drawing>
              <wp:anchor distT="0" distB="0" distL="114300" distR="114300" simplePos="0" relativeHeight="251654144" behindDoc="0" locked="0" layoutInCell="1" allowOverlap="1" wp14:anchorId="271A3284" wp14:editId="271A3285">
                <wp:simplePos x="0" y="0"/>
                <wp:positionH relativeFrom="margin">
                  <wp:posOffset>37465</wp:posOffset>
                </wp:positionH>
                <wp:positionV relativeFrom="paragraph">
                  <wp:posOffset>447675</wp:posOffset>
                </wp:positionV>
                <wp:extent cx="608647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08647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95pt;margin-top:35.25pt;height:0pt;width:479.25pt;mso-position-horizontal-relative:margin;z-index:251659264;mso-width-relative:page;mso-height-relative:page;" filled="f" stroked="t" coordsize="21600,21600" o:gfxdata="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fQi59cAAAAHAQAADwAAAAAAAAABACAAAAAiAAAAZHJzL2Rvd25yZXYu&#10;eG1sUEsBAhQAFAAAAAgAh07iQBrXI638AQAA1gMAAA4AAAAAAAAAAQAgAAAAJgEAAGRycy9lMm9E&#10;b2MueG1sUEsFBgAAAAAGAAYAWQEAAJQFAAAAAA==&#10;">
                <v:fill on="f" focussize="0,0"/>
                <v:stroke weight="0.5pt" color="#A6A6A6 [2092]" miterlimit="8" joinstyle="miter"/>
                <v:imagedata o:title=""/>
                <o:lock v:ext="edit" aspectratio="f"/>
              </v:line>
            </w:pict>
          </mc:Fallback>
        </mc:AlternateContent>
      </w:r>
      <w:r>
        <w:rPr>
          <w:rFonts w:hint="eastAsia"/>
          <w:b/>
          <w:bCs/>
          <w:noProof/>
          <w:sz w:val="32"/>
          <w:szCs w:val="36"/>
        </w:rPr>
        <mc:AlternateContent>
          <mc:Choice Requires="wps">
            <w:drawing>
              <wp:anchor distT="0" distB="0" distL="114300" distR="114300" simplePos="0" relativeHeight="251657216" behindDoc="0" locked="0" layoutInCell="1" allowOverlap="1" wp14:anchorId="271A3286" wp14:editId="271A3287">
                <wp:simplePos x="0" y="0"/>
                <wp:positionH relativeFrom="margin">
                  <wp:posOffset>38100</wp:posOffset>
                </wp:positionH>
                <wp:positionV relativeFrom="paragraph">
                  <wp:posOffset>19050</wp:posOffset>
                </wp:positionV>
                <wp:extent cx="6086475"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6086475"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pt;margin-top:1.5pt;height:0pt;width:479.25pt;mso-position-horizontal-relative:margin;z-index:251659264;mso-width-relative:page;mso-height-relative:page;" filled="f" stroked="t" coordsize="21600,21600" o:gfxdata="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Jy9r9cAAAAFAQAADwAAAAAAAAABACAAAAAiAAAAZHJzL2Rvd25yZXYu&#10;eG1sUEsBAhQAFAAAAAgAh07iQLO+DJf8AQAA1gMAAA4AAAAAAAAAAQAgAAAAJgEAAGRycy9lMm9E&#10;b2MueG1sUEsFBgAAAAAGAAYAWQEAAJQFAAAAAA==&#10;">
                <v:fill on="f" focussize="0,0"/>
                <v:stroke weight="0.5pt" color="#A6A6A6 [2092]" miterlimit="8" joinstyle="miter"/>
                <v:imagedata o:title=""/>
                <o:lock v:ext="edit" aspectratio="f"/>
              </v:line>
            </w:pict>
          </mc:Fallback>
        </mc:AlternateContent>
      </w:r>
      <w:r>
        <w:rPr>
          <w:rFonts w:hint="eastAsia"/>
          <w:b/>
          <w:bCs/>
          <w:sz w:val="32"/>
          <w:szCs w:val="36"/>
        </w:rPr>
        <w:t>平時からの備え</w:t>
      </w:r>
      <w:bookmarkEnd w:id="4"/>
    </w:p>
    <w:p w14:paraId="271A310B" w14:textId="77777777" w:rsidR="00806D21" w:rsidRDefault="00D91B2A">
      <w:pPr>
        <w:pStyle w:val="af8"/>
        <w:numPr>
          <w:ilvl w:val="0"/>
          <w:numId w:val="3"/>
        </w:numPr>
        <w:autoSpaceDE w:val="0"/>
        <w:autoSpaceDN w:val="0"/>
        <w:adjustRightInd w:val="0"/>
        <w:spacing w:after="0"/>
        <w:ind w:leftChars="0"/>
        <w:outlineLvl w:val="1"/>
        <w:rPr>
          <w:rFonts w:ascii="ＭＳ 明朝" w:eastAsia="ＭＳ 明朝" w:hAnsi="ＭＳ 明朝" w:cs="MS-Mincho"/>
          <w:b/>
          <w:bCs/>
          <w:sz w:val="28"/>
          <w:szCs w:val="28"/>
        </w:rPr>
      </w:pPr>
      <w:bookmarkStart w:id="5" w:name="_Toc161950763"/>
      <w:r>
        <w:rPr>
          <w:rFonts w:ascii="ＭＳ 明朝" w:eastAsia="ＭＳ 明朝" w:hAnsi="ＭＳ 明朝" w:cs="MS-Mincho" w:hint="eastAsia"/>
          <w:b/>
          <w:bCs/>
          <w:sz w:val="28"/>
          <w:szCs w:val="28"/>
        </w:rPr>
        <w:t>対応主体</w:t>
      </w:r>
      <w:bookmarkEnd w:id="5"/>
    </w:p>
    <w:p w14:paraId="271A310C" w14:textId="77777777" w:rsidR="00806D21" w:rsidRDefault="00D91B2A">
      <w:pPr>
        <w:spacing w:after="0"/>
        <w:rPr>
          <w:rFonts w:ascii="ＭＳ 明朝" w:eastAsia="ＭＳ 明朝" w:hAnsi="ＭＳ 明朝"/>
        </w:rPr>
      </w:pPr>
      <w:r>
        <w:rPr>
          <w:rFonts w:ascii="ＭＳ 明朝" w:eastAsia="ＭＳ 明朝" w:hAnsi="ＭＳ 明朝" w:hint="eastAsia"/>
        </w:rPr>
        <w:t>感染対策本部長の統括のもと、関係部門が一丸となって対応する。</w:t>
      </w:r>
    </w:p>
    <w:p w14:paraId="271A310D" w14:textId="77777777" w:rsidR="00806D21" w:rsidRDefault="00D91B2A">
      <w:pPr>
        <w:pStyle w:val="af8"/>
        <w:numPr>
          <w:ilvl w:val="0"/>
          <w:numId w:val="3"/>
        </w:numPr>
        <w:autoSpaceDE w:val="0"/>
        <w:autoSpaceDN w:val="0"/>
        <w:adjustRightInd w:val="0"/>
        <w:spacing w:before="240" w:after="0"/>
        <w:ind w:leftChars="0"/>
        <w:outlineLvl w:val="1"/>
        <w:rPr>
          <w:rFonts w:ascii="ＭＳ 明朝" w:eastAsia="ＭＳ 明朝" w:hAnsi="ＭＳ 明朝" w:cs="MS-Mincho"/>
          <w:b/>
          <w:bCs/>
          <w:sz w:val="28"/>
          <w:szCs w:val="28"/>
        </w:rPr>
      </w:pPr>
      <w:bookmarkStart w:id="6" w:name="_Toc161950764"/>
      <w:r>
        <w:rPr>
          <w:rFonts w:ascii="ＭＳ 明朝" w:eastAsia="ＭＳ 明朝" w:hAnsi="ＭＳ 明朝" w:cs="MS-Mincho" w:hint="eastAsia"/>
          <w:b/>
          <w:bCs/>
          <w:sz w:val="28"/>
          <w:szCs w:val="28"/>
        </w:rPr>
        <w:t>対応事項</w:t>
      </w:r>
      <w:bookmarkEnd w:id="6"/>
    </w:p>
    <w:p w14:paraId="271A310E" w14:textId="77777777" w:rsidR="00806D21" w:rsidRDefault="00D91B2A">
      <w:pPr>
        <w:pStyle w:val="af8"/>
        <w:numPr>
          <w:ilvl w:val="0"/>
          <w:numId w:val="4"/>
        </w:numPr>
        <w:autoSpaceDE w:val="0"/>
        <w:autoSpaceDN w:val="0"/>
        <w:adjustRightInd w:val="0"/>
        <w:spacing w:after="0"/>
        <w:ind w:leftChars="0" w:left="567"/>
        <w:outlineLvl w:val="2"/>
        <w:rPr>
          <w:rFonts w:ascii="ＭＳ 明朝" w:eastAsia="ＭＳ 明朝" w:hAnsi="ＭＳ 明朝" w:cs="MS-Mincho"/>
          <w:sz w:val="24"/>
          <w:szCs w:val="24"/>
        </w:rPr>
      </w:pPr>
      <w:bookmarkStart w:id="7" w:name="_Toc161950765"/>
      <w:r>
        <w:rPr>
          <w:rFonts w:ascii="ＭＳ 明朝" w:eastAsia="ＭＳ 明朝" w:hAnsi="ＭＳ 明朝" w:cs="MS-Mincho" w:hint="eastAsia"/>
          <w:sz w:val="24"/>
          <w:szCs w:val="24"/>
        </w:rPr>
        <w:t>体制構築・整備</w:t>
      </w:r>
      <w:bookmarkEnd w:id="7"/>
    </w:p>
    <w:tbl>
      <w:tblPr>
        <w:tblStyle w:val="af4"/>
        <w:tblW w:w="0" w:type="auto"/>
        <w:jc w:val="center"/>
        <w:tblLook w:val="04A0" w:firstRow="1" w:lastRow="0" w:firstColumn="1" w:lastColumn="0" w:noHBand="0" w:noVBand="1"/>
      </w:tblPr>
      <w:tblGrid>
        <w:gridCol w:w="1696"/>
        <w:gridCol w:w="1701"/>
        <w:gridCol w:w="1843"/>
        <w:gridCol w:w="4217"/>
      </w:tblGrid>
      <w:tr w:rsidR="00806D21" w14:paraId="271A3112" w14:textId="77777777">
        <w:trPr>
          <w:trHeight w:val="330"/>
          <w:jc w:val="center"/>
        </w:trPr>
        <w:tc>
          <w:tcPr>
            <w:tcW w:w="1696" w:type="dxa"/>
            <w:shd w:val="clear" w:color="auto" w:fill="E7E6E6" w:themeFill="background2"/>
          </w:tcPr>
          <w:p w14:paraId="271A310F" w14:textId="77777777" w:rsidR="00806D21" w:rsidRDefault="00D91B2A">
            <w:pPr>
              <w:spacing w:after="0" w:line="240" w:lineRule="auto"/>
              <w:jc w:val="center"/>
              <w:rPr>
                <w:rFonts w:ascii="ＭＳ 明朝" w:eastAsia="ＭＳ 明朝" w:hAnsi="ＭＳ 明朝" w:cs="MS-Mincho"/>
              </w:rPr>
            </w:pPr>
            <w:r>
              <w:rPr>
                <w:rFonts w:ascii="ＭＳ 明朝" w:eastAsia="ＭＳ 明朝" w:hAnsi="ＭＳ 明朝" w:cs="MS-Mincho" w:hint="eastAsia"/>
              </w:rPr>
              <w:t>担当者</w:t>
            </w:r>
          </w:p>
        </w:tc>
        <w:tc>
          <w:tcPr>
            <w:tcW w:w="1701" w:type="dxa"/>
            <w:shd w:val="clear" w:color="auto" w:fill="E7E6E6" w:themeFill="background2"/>
          </w:tcPr>
          <w:p w14:paraId="271A3110" w14:textId="77777777" w:rsidR="00806D21" w:rsidRDefault="00D91B2A">
            <w:pPr>
              <w:spacing w:after="0" w:line="240" w:lineRule="auto"/>
              <w:jc w:val="center"/>
              <w:rPr>
                <w:rFonts w:ascii="ＭＳ 明朝" w:eastAsia="ＭＳ 明朝" w:hAnsi="ＭＳ 明朝" w:cs="MS-Mincho"/>
              </w:rPr>
            </w:pPr>
            <w:r>
              <w:rPr>
                <w:rFonts w:ascii="ＭＳ 明朝" w:eastAsia="ＭＳ 明朝" w:hAnsi="ＭＳ 明朝" w:cs="MS-Mincho" w:hint="eastAsia"/>
              </w:rPr>
              <w:t>代替者</w:t>
            </w:r>
          </w:p>
        </w:tc>
        <w:tc>
          <w:tcPr>
            <w:tcW w:w="6060" w:type="dxa"/>
            <w:gridSpan w:val="2"/>
            <w:shd w:val="clear" w:color="auto" w:fill="E7E6E6" w:themeFill="background2"/>
          </w:tcPr>
          <w:p w14:paraId="271A3111" w14:textId="77777777" w:rsidR="00806D21" w:rsidRDefault="00D91B2A">
            <w:pPr>
              <w:spacing w:after="0" w:line="240" w:lineRule="auto"/>
              <w:jc w:val="center"/>
              <w:rPr>
                <w:rFonts w:ascii="ＭＳ 明朝" w:eastAsia="ＭＳ 明朝" w:hAnsi="ＭＳ 明朝" w:cs="MS-Mincho"/>
              </w:rPr>
            </w:pPr>
            <w:r>
              <w:rPr>
                <w:rFonts w:ascii="ＭＳ 明朝" w:eastAsia="ＭＳ 明朝" w:hAnsi="ＭＳ 明朝" w:cs="MS-Mincho" w:hint="eastAsia"/>
              </w:rPr>
              <w:t>感染症対策本部における職務（権限・役割）</w:t>
            </w:r>
          </w:p>
        </w:tc>
      </w:tr>
      <w:tr w:rsidR="00806D21" w14:paraId="271A3118" w14:textId="77777777">
        <w:trPr>
          <w:trHeight w:val="874"/>
          <w:jc w:val="center"/>
        </w:trPr>
        <w:tc>
          <w:tcPr>
            <w:tcW w:w="1696" w:type="dxa"/>
          </w:tcPr>
          <w:p w14:paraId="271A3113" w14:textId="77777777" w:rsidR="00806D21" w:rsidRDefault="00D91B2A">
            <w:pPr>
              <w:spacing w:after="0" w:line="240" w:lineRule="auto"/>
              <w:jc w:val="both"/>
              <w:rPr>
                <w:rFonts w:ascii="ＭＳ 明朝" w:eastAsia="ＭＳ 明朝" w:hAnsi="ＭＳ 明朝" w:cs="MS-Mincho"/>
              </w:rPr>
            </w:pPr>
            <w:r>
              <w:rPr>
                <w:rFonts w:ascii="ＭＳ 明朝" w:eastAsia="ＭＳ 明朝" w:hAnsi="ＭＳ 明朝" w:cs="MS-Mincho" w:hint="eastAsia"/>
              </w:rPr>
              <w:t>代表取締役</w:t>
            </w:r>
          </w:p>
        </w:tc>
        <w:tc>
          <w:tcPr>
            <w:tcW w:w="1701" w:type="dxa"/>
          </w:tcPr>
          <w:p w14:paraId="271A3114" w14:textId="77777777" w:rsidR="00806D21" w:rsidRDefault="00D91B2A">
            <w:pPr>
              <w:spacing w:after="0" w:line="240" w:lineRule="auto"/>
              <w:jc w:val="both"/>
              <w:rPr>
                <w:rFonts w:ascii="ＭＳ 明朝" w:eastAsia="ＭＳ 明朝" w:hAnsi="ＭＳ 明朝" w:cs="MS-Mincho"/>
              </w:rPr>
            </w:pPr>
            <w:r>
              <w:rPr>
                <w:rFonts w:ascii="ＭＳ 明朝" w:eastAsia="ＭＳ 明朝" w:hAnsi="ＭＳ 明朝" w:cs="MS-Mincho" w:hint="eastAsia"/>
              </w:rPr>
              <w:t>管理者</w:t>
            </w:r>
          </w:p>
        </w:tc>
        <w:tc>
          <w:tcPr>
            <w:tcW w:w="1843" w:type="dxa"/>
          </w:tcPr>
          <w:p w14:paraId="271A3115" w14:textId="77777777" w:rsidR="00806D21" w:rsidRDefault="00D91B2A">
            <w:pPr>
              <w:spacing w:after="0" w:line="240" w:lineRule="auto"/>
              <w:rPr>
                <w:rFonts w:ascii="ＭＳ 明朝" w:eastAsia="ＭＳ 明朝" w:hAnsi="ＭＳ 明朝" w:cs="MS-Mincho"/>
              </w:rPr>
            </w:pPr>
            <w:r>
              <w:rPr>
                <w:rFonts w:ascii="ＭＳ 明朝" w:eastAsia="ＭＳ 明朝" w:hAnsi="ＭＳ 明朝" w:cs="MS-Mincho" w:hint="eastAsia"/>
              </w:rPr>
              <w:t>対策本部長</w:t>
            </w:r>
          </w:p>
        </w:tc>
        <w:tc>
          <w:tcPr>
            <w:tcW w:w="4217" w:type="dxa"/>
          </w:tcPr>
          <w:p w14:paraId="271A3116" w14:textId="77777777" w:rsidR="00806D21" w:rsidRDefault="00D91B2A">
            <w:pPr>
              <w:spacing w:after="0" w:line="240" w:lineRule="auto"/>
              <w:rPr>
                <w:rFonts w:ascii="ＭＳ 明朝" w:eastAsia="ＭＳ 明朝" w:hAnsi="ＭＳ 明朝" w:cs="MS-Mincho"/>
              </w:rPr>
            </w:pPr>
            <w:r>
              <w:rPr>
                <w:rFonts w:ascii="ＭＳ 明朝" w:eastAsia="ＭＳ 明朝" w:hAnsi="ＭＳ 明朝" w:cs="MS-Mincho" w:hint="eastAsia"/>
              </w:rPr>
              <w:t>・対策本部組織の統括</w:t>
            </w:r>
            <w:r>
              <w:rPr>
                <w:rFonts w:ascii="ＭＳ 明朝" w:eastAsia="ＭＳ 明朝" w:hAnsi="ＭＳ 明朝" w:cs="MS-Mincho" w:hint="eastAsia"/>
              </w:rPr>
              <w:br/>
            </w:r>
            <w:r>
              <w:rPr>
                <w:rFonts w:ascii="ＭＳ 明朝" w:eastAsia="ＭＳ 明朝" w:hAnsi="ＭＳ 明朝" w:cs="MS-Mincho" w:hint="eastAsia"/>
              </w:rPr>
              <w:t>・緊急対応に関する意思決定</w:t>
            </w:r>
          </w:p>
          <w:p w14:paraId="271A3117" w14:textId="77777777" w:rsidR="00806D21" w:rsidRDefault="00D91B2A">
            <w:pPr>
              <w:spacing w:after="0" w:line="240" w:lineRule="auto"/>
              <w:rPr>
                <w:rFonts w:ascii="ＭＳ 明朝" w:eastAsia="ＭＳ 明朝" w:hAnsi="ＭＳ 明朝" w:cs="MS-Mincho"/>
              </w:rPr>
            </w:pPr>
            <w:r>
              <w:rPr>
                <w:rFonts w:ascii="ＭＳ 明朝" w:eastAsia="ＭＳ 明朝" w:hAnsi="ＭＳ 明朝" w:cs="MS-Mincho" w:hint="eastAsia"/>
              </w:rPr>
              <w:t>・各担当不在時の代理</w:t>
            </w:r>
            <w:r>
              <w:rPr>
                <w:rFonts w:ascii="ＭＳ 明朝" w:eastAsia="ＭＳ 明朝" w:hAnsi="ＭＳ 明朝" w:cs="MS-Mincho" w:hint="eastAsia"/>
              </w:rPr>
              <w:br/>
            </w:r>
            <w:r>
              <w:rPr>
                <w:rFonts w:ascii="ＭＳ 明朝" w:eastAsia="ＭＳ 明朝" w:hAnsi="ＭＳ 明朝" w:cs="MS-Mincho" w:hint="eastAsia"/>
              </w:rPr>
              <w:t>・関係各部署への指示</w:t>
            </w:r>
          </w:p>
        </w:tc>
      </w:tr>
      <w:tr w:rsidR="00806D21" w14:paraId="271A311F" w14:textId="77777777">
        <w:trPr>
          <w:trHeight w:val="1115"/>
          <w:jc w:val="center"/>
        </w:trPr>
        <w:tc>
          <w:tcPr>
            <w:tcW w:w="1696" w:type="dxa"/>
          </w:tcPr>
          <w:p w14:paraId="271A3119" w14:textId="77777777" w:rsidR="00806D21" w:rsidRDefault="00D91B2A">
            <w:pPr>
              <w:spacing w:after="0" w:line="240" w:lineRule="auto"/>
              <w:jc w:val="both"/>
              <w:rPr>
                <w:rFonts w:ascii="ＭＳ 明朝" w:eastAsia="ＭＳ 明朝" w:hAnsi="ＭＳ 明朝" w:cs="MS-Mincho"/>
              </w:rPr>
            </w:pPr>
            <w:r>
              <w:rPr>
                <w:rFonts w:ascii="ＭＳ 明朝" w:eastAsia="ＭＳ 明朝" w:hAnsi="ＭＳ 明朝" w:cs="MS-Mincho" w:hint="eastAsia"/>
              </w:rPr>
              <w:t>管理者</w:t>
            </w:r>
          </w:p>
        </w:tc>
        <w:tc>
          <w:tcPr>
            <w:tcW w:w="1701" w:type="dxa"/>
          </w:tcPr>
          <w:p w14:paraId="271A311A" w14:textId="77777777" w:rsidR="00806D21" w:rsidRDefault="00D91B2A">
            <w:pPr>
              <w:spacing w:after="0" w:line="240" w:lineRule="auto"/>
              <w:jc w:val="both"/>
              <w:rPr>
                <w:rFonts w:ascii="ＭＳ 明朝" w:eastAsia="ＭＳ 明朝" w:hAnsi="ＭＳ 明朝" w:cs="MS-Mincho"/>
              </w:rPr>
            </w:pPr>
            <w:r>
              <w:rPr>
                <w:rFonts w:ascii="ＭＳ 明朝" w:eastAsia="ＭＳ 明朝" w:hAnsi="ＭＳ 明朝" w:cs="MS-Mincho" w:hint="eastAsia"/>
              </w:rPr>
              <w:t>サービス提供責任者</w:t>
            </w:r>
          </w:p>
        </w:tc>
        <w:tc>
          <w:tcPr>
            <w:tcW w:w="1843" w:type="dxa"/>
          </w:tcPr>
          <w:p w14:paraId="271A311B" w14:textId="77777777" w:rsidR="00806D21" w:rsidRDefault="00D91B2A">
            <w:pPr>
              <w:spacing w:after="0" w:line="240" w:lineRule="auto"/>
              <w:rPr>
                <w:rFonts w:ascii="ＭＳ 明朝" w:eastAsia="ＭＳ 明朝" w:hAnsi="ＭＳ 明朝" w:cs="MS-Mincho"/>
              </w:rPr>
            </w:pPr>
            <w:r>
              <w:rPr>
                <w:rFonts w:ascii="ＭＳ 明朝" w:eastAsia="ＭＳ 明朝" w:hAnsi="ＭＳ 明朝" w:cs="MS-Mincho" w:hint="eastAsia"/>
              </w:rPr>
              <w:t>現場責任者</w:t>
            </w:r>
          </w:p>
        </w:tc>
        <w:tc>
          <w:tcPr>
            <w:tcW w:w="4217" w:type="dxa"/>
          </w:tcPr>
          <w:p w14:paraId="271A311C" w14:textId="77777777" w:rsidR="00806D21" w:rsidRDefault="00D91B2A">
            <w:pPr>
              <w:spacing w:after="0" w:line="240" w:lineRule="auto"/>
              <w:rPr>
                <w:rFonts w:ascii="ＭＳ 明朝" w:eastAsia="ＭＳ 明朝" w:hAnsi="ＭＳ 明朝" w:cs="MS-Mincho"/>
              </w:rPr>
            </w:pPr>
            <w:r>
              <w:rPr>
                <w:rFonts w:ascii="ＭＳ 明朝" w:eastAsia="ＭＳ 明朝" w:hAnsi="ＭＳ 明朝" w:cs="MS-Mincho" w:hint="eastAsia"/>
              </w:rPr>
              <w:t>・施設内の統括</w:t>
            </w:r>
          </w:p>
          <w:p w14:paraId="271A311D" w14:textId="77777777" w:rsidR="00806D21" w:rsidRDefault="00D91B2A">
            <w:pPr>
              <w:spacing w:after="0" w:line="240" w:lineRule="auto"/>
              <w:ind w:left="220" w:hangingChars="100" w:hanging="220"/>
              <w:rPr>
                <w:rFonts w:ascii="ＭＳ 明朝" w:eastAsia="ＭＳ 明朝" w:hAnsi="ＭＳ 明朝" w:cs="MS-Mincho"/>
              </w:rPr>
            </w:pPr>
            <w:r>
              <w:rPr>
                <w:rFonts w:ascii="ＭＳ 明朝" w:eastAsia="ＭＳ 明朝" w:hAnsi="ＭＳ 明朝" w:cs="MS-Mincho" w:hint="eastAsia"/>
              </w:rPr>
              <w:t>・保健所、居宅介護支援事業所、医療機関、受診・相談センターへの連絡</w:t>
            </w:r>
          </w:p>
          <w:p w14:paraId="271A311E" w14:textId="77777777" w:rsidR="00806D21" w:rsidRDefault="00D91B2A">
            <w:pPr>
              <w:spacing w:after="0" w:line="240" w:lineRule="auto"/>
              <w:ind w:left="220" w:hangingChars="100" w:hanging="220"/>
              <w:rPr>
                <w:rFonts w:ascii="ＭＳ 明朝" w:eastAsia="ＭＳ 明朝" w:hAnsi="ＭＳ 明朝" w:cs="MS-Mincho"/>
              </w:rPr>
            </w:pPr>
            <w:r>
              <w:rPr>
                <w:rFonts w:ascii="ＭＳ 明朝" w:eastAsia="ＭＳ 明朝" w:hAnsi="ＭＳ 明朝" w:cs="MS-Mincho" w:hint="eastAsia"/>
              </w:rPr>
              <w:t>・利用者、ご家族、職員への情報提供・発信</w:t>
            </w:r>
          </w:p>
        </w:tc>
      </w:tr>
      <w:tr w:rsidR="00806D21" w14:paraId="271A3127" w14:textId="77777777">
        <w:trPr>
          <w:trHeight w:val="834"/>
          <w:jc w:val="center"/>
        </w:trPr>
        <w:tc>
          <w:tcPr>
            <w:tcW w:w="1696" w:type="dxa"/>
          </w:tcPr>
          <w:p w14:paraId="271A3120" w14:textId="77777777" w:rsidR="00806D21" w:rsidRDefault="00D91B2A">
            <w:pPr>
              <w:spacing w:after="0" w:line="240" w:lineRule="auto"/>
              <w:jc w:val="both"/>
              <w:rPr>
                <w:rFonts w:ascii="ＭＳ 明朝" w:eastAsia="ＭＳ 明朝" w:hAnsi="ＭＳ 明朝" w:cs="MS-Mincho"/>
              </w:rPr>
            </w:pPr>
            <w:r>
              <w:rPr>
                <w:rFonts w:ascii="ＭＳ 明朝" w:eastAsia="ＭＳ 明朝" w:hAnsi="ＭＳ 明朝" w:cs="MS-Mincho" w:hint="eastAsia"/>
              </w:rPr>
              <w:t>サービス提供責任者</w:t>
            </w:r>
          </w:p>
        </w:tc>
        <w:tc>
          <w:tcPr>
            <w:tcW w:w="1701" w:type="dxa"/>
          </w:tcPr>
          <w:p w14:paraId="271A3121" w14:textId="77777777" w:rsidR="00806D21" w:rsidRDefault="00D91B2A">
            <w:pPr>
              <w:spacing w:after="0" w:line="240" w:lineRule="auto"/>
              <w:jc w:val="both"/>
              <w:rPr>
                <w:rFonts w:ascii="ＭＳ 明朝" w:eastAsia="ＭＳ 明朝" w:hAnsi="ＭＳ 明朝" w:cs="MS-Mincho"/>
              </w:rPr>
            </w:pPr>
            <w:r>
              <w:rPr>
                <w:rFonts w:ascii="ＭＳ 明朝" w:eastAsia="ＭＳ 明朝" w:hAnsi="ＭＳ 明朝" w:cs="MS-Mincho" w:hint="eastAsia"/>
              </w:rPr>
              <w:t>管理者</w:t>
            </w:r>
          </w:p>
        </w:tc>
        <w:tc>
          <w:tcPr>
            <w:tcW w:w="1843" w:type="dxa"/>
          </w:tcPr>
          <w:p w14:paraId="271A3122" w14:textId="77777777" w:rsidR="00806D21" w:rsidRDefault="00D91B2A">
            <w:pPr>
              <w:spacing w:after="0" w:line="240" w:lineRule="auto"/>
              <w:rPr>
                <w:rFonts w:ascii="ＭＳ 明朝" w:eastAsia="ＭＳ 明朝" w:hAnsi="ＭＳ 明朝" w:cs="MS-Mincho"/>
              </w:rPr>
            </w:pPr>
            <w:r>
              <w:rPr>
                <w:rFonts w:ascii="ＭＳ 明朝" w:eastAsia="ＭＳ 明朝" w:hAnsi="ＭＳ 明朝" w:cs="MS-Mincho" w:hint="eastAsia"/>
              </w:rPr>
              <w:t>広報・情報担当</w:t>
            </w:r>
          </w:p>
        </w:tc>
        <w:tc>
          <w:tcPr>
            <w:tcW w:w="4217" w:type="dxa"/>
          </w:tcPr>
          <w:p w14:paraId="271A3123" w14:textId="77777777" w:rsidR="00806D21" w:rsidRDefault="00D91B2A">
            <w:pPr>
              <w:spacing w:after="0" w:line="240" w:lineRule="auto"/>
              <w:ind w:left="220" w:hangingChars="100" w:hanging="220"/>
              <w:rPr>
                <w:rFonts w:ascii="ＭＳ 明朝" w:eastAsia="ＭＳ 明朝" w:hAnsi="ＭＳ 明朝" w:cs="MS-Mincho"/>
              </w:rPr>
            </w:pPr>
            <w:r>
              <w:rPr>
                <w:rFonts w:ascii="ＭＳ 明朝" w:eastAsia="ＭＳ 明朝" w:hAnsi="ＭＳ 明朝" w:cs="MS-Mincho" w:hint="eastAsia"/>
              </w:rPr>
              <w:t>・社外対応（指定権者、保険所等）</w:t>
            </w:r>
          </w:p>
          <w:p w14:paraId="271A3124" w14:textId="77777777" w:rsidR="00806D21" w:rsidRDefault="00D91B2A">
            <w:pPr>
              <w:spacing w:after="0" w:line="240" w:lineRule="auto"/>
              <w:ind w:left="220" w:hangingChars="100" w:hanging="220"/>
              <w:rPr>
                <w:rFonts w:ascii="ＭＳ 明朝" w:eastAsia="ＭＳ 明朝" w:hAnsi="ＭＳ 明朝" w:cs="MS-Mincho"/>
              </w:rPr>
            </w:pPr>
            <w:r>
              <w:rPr>
                <w:rFonts w:ascii="ＭＳ 明朝" w:eastAsia="ＭＳ 明朝" w:hAnsi="ＭＳ 明朝" w:cs="MS-Mincho" w:hint="eastAsia"/>
              </w:rPr>
              <w:t>・医療機関との連携</w:t>
            </w:r>
          </w:p>
          <w:p w14:paraId="271A3125" w14:textId="77777777" w:rsidR="00806D21" w:rsidRDefault="00D91B2A">
            <w:pPr>
              <w:spacing w:after="0" w:line="240" w:lineRule="auto"/>
              <w:ind w:left="220" w:hangingChars="100" w:hanging="220"/>
              <w:rPr>
                <w:rFonts w:ascii="ＭＳ 明朝" w:eastAsia="ＭＳ 明朝" w:hAnsi="ＭＳ 明朝" w:cs="MS-Mincho"/>
              </w:rPr>
            </w:pPr>
            <w:r>
              <w:rPr>
                <w:rFonts w:ascii="ＭＳ 明朝" w:eastAsia="ＭＳ 明朝" w:hAnsi="ＭＳ 明朝" w:cs="MS-Mincho" w:hint="eastAsia"/>
              </w:rPr>
              <w:t>・関連機関、他施設、関係業者との連携</w:t>
            </w:r>
          </w:p>
          <w:p w14:paraId="271A3126" w14:textId="77777777" w:rsidR="00806D21" w:rsidRDefault="00D91B2A">
            <w:pPr>
              <w:spacing w:after="0" w:line="240" w:lineRule="auto"/>
              <w:rPr>
                <w:rFonts w:ascii="ＭＳ 明朝" w:eastAsia="ＭＳ 明朝" w:hAnsi="ＭＳ 明朝" w:cs="MS-Mincho"/>
              </w:rPr>
            </w:pPr>
            <w:r>
              <w:rPr>
                <w:rFonts w:ascii="ＭＳ 明朝" w:eastAsia="ＭＳ 明朝" w:hAnsi="ＭＳ 明朝" w:cs="MS-Mincho" w:hint="eastAsia"/>
              </w:rPr>
              <w:t>・活動記録作成</w:t>
            </w:r>
          </w:p>
        </w:tc>
      </w:tr>
      <w:tr w:rsidR="00806D21" w14:paraId="271A312D" w14:textId="77777777">
        <w:trPr>
          <w:trHeight w:val="563"/>
          <w:jc w:val="center"/>
        </w:trPr>
        <w:tc>
          <w:tcPr>
            <w:tcW w:w="1696" w:type="dxa"/>
          </w:tcPr>
          <w:p w14:paraId="271A3128" w14:textId="77777777" w:rsidR="00806D21" w:rsidRDefault="00D91B2A">
            <w:pPr>
              <w:spacing w:after="0" w:line="240" w:lineRule="auto"/>
              <w:jc w:val="both"/>
              <w:rPr>
                <w:rFonts w:ascii="ＭＳ 明朝" w:eastAsia="ＭＳ 明朝" w:hAnsi="ＭＳ 明朝" w:cs="MS-Mincho"/>
              </w:rPr>
            </w:pPr>
            <w:r>
              <w:rPr>
                <w:rFonts w:ascii="ＭＳ 明朝" w:eastAsia="ＭＳ 明朝" w:hAnsi="ＭＳ 明朝" w:cs="MS-Mincho" w:hint="eastAsia"/>
              </w:rPr>
              <w:t>代表取締役</w:t>
            </w:r>
          </w:p>
        </w:tc>
        <w:tc>
          <w:tcPr>
            <w:tcW w:w="1701" w:type="dxa"/>
          </w:tcPr>
          <w:p w14:paraId="271A3129" w14:textId="77777777" w:rsidR="00806D21" w:rsidRDefault="00D91B2A">
            <w:pPr>
              <w:spacing w:after="0" w:line="240" w:lineRule="auto"/>
              <w:jc w:val="both"/>
              <w:rPr>
                <w:rFonts w:ascii="ＭＳ 明朝" w:eastAsia="ＭＳ 明朝" w:hAnsi="ＭＳ 明朝" w:cs="MS-Mincho"/>
              </w:rPr>
            </w:pPr>
            <w:r>
              <w:rPr>
                <w:rFonts w:ascii="ＭＳ 明朝" w:eastAsia="ＭＳ 明朝" w:hAnsi="ＭＳ 明朝" w:cs="MS-Mincho" w:hint="eastAsia"/>
              </w:rPr>
              <w:t>管理者</w:t>
            </w:r>
          </w:p>
        </w:tc>
        <w:tc>
          <w:tcPr>
            <w:tcW w:w="1843" w:type="dxa"/>
          </w:tcPr>
          <w:p w14:paraId="271A312A" w14:textId="77777777" w:rsidR="00806D21" w:rsidRDefault="00D91B2A">
            <w:pPr>
              <w:spacing w:after="0" w:line="240" w:lineRule="auto"/>
              <w:rPr>
                <w:rFonts w:ascii="ＭＳ 明朝" w:eastAsia="ＭＳ 明朝" w:hAnsi="ＭＳ 明朝" w:cs="MS-Mincho"/>
              </w:rPr>
            </w:pPr>
            <w:r>
              <w:rPr>
                <w:rFonts w:ascii="ＭＳ 明朝" w:eastAsia="ＭＳ 明朝" w:hAnsi="ＭＳ 明朝" w:cs="MS-Mincho" w:hint="eastAsia"/>
              </w:rPr>
              <w:t>設備・調達担当</w:t>
            </w:r>
          </w:p>
        </w:tc>
        <w:tc>
          <w:tcPr>
            <w:tcW w:w="4217" w:type="dxa"/>
          </w:tcPr>
          <w:p w14:paraId="271A312B" w14:textId="77777777" w:rsidR="00806D21" w:rsidRDefault="00D91B2A">
            <w:pPr>
              <w:spacing w:after="0" w:line="240" w:lineRule="auto"/>
              <w:ind w:left="220" w:hangingChars="100" w:hanging="220"/>
              <w:rPr>
                <w:rFonts w:ascii="ＭＳ 明朝" w:eastAsia="ＭＳ 明朝" w:hAnsi="ＭＳ 明朝" w:cs="MS-Mincho"/>
              </w:rPr>
            </w:pPr>
            <w:r>
              <w:rPr>
                <w:rFonts w:ascii="ＭＳ 明朝" w:eastAsia="ＭＳ 明朝" w:hAnsi="ＭＳ 明朝" w:cs="MS-Mincho" w:hint="eastAsia"/>
              </w:rPr>
              <w:t>・感染対策備品の在庫理、調達</w:t>
            </w:r>
          </w:p>
          <w:p w14:paraId="271A312C" w14:textId="77777777" w:rsidR="00806D21" w:rsidRDefault="00D91B2A">
            <w:pPr>
              <w:spacing w:after="0" w:line="240" w:lineRule="auto"/>
              <w:rPr>
                <w:rFonts w:ascii="ＭＳ 明朝" w:eastAsia="ＭＳ 明朝" w:hAnsi="ＭＳ 明朝" w:cs="MS-Mincho"/>
              </w:rPr>
            </w:pPr>
            <w:r>
              <w:rPr>
                <w:rFonts w:ascii="ＭＳ 明朝" w:eastAsia="ＭＳ 明朝" w:hAnsi="ＭＳ 明朝" w:cs="MS-Mincho" w:hint="eastAsia"/>
              </w:rPr>
              <w:t xml:space="preserve">・感染防止対策の企画、対応　　　</w:t>
            </w:r>
          </w:p>
        </w:tc>
      </w:tr>
    </w:tbl>
    <w:p w14:paraId="271A312E" w14:textId="77777777" w:rsidR="00806D21" w:rsidRDefault="00D91B2A">
      <w:pPr>
        <w:pStyle w:val="af8"/>
        <w:numPr>
          <w:ilvl w:val="0"/>
          <w:numId w:val="4"/>
        </w:numPr>
        <w:autoSpaceDE w:val="0"/>
        <w:autoSpaceDN w:val="0"/>
        <w:adjustRightInd w:val="0"/>
        <w:spacing w:before="240" w:after="0" w:line="240" w:lineRule="atLeast"/>
        <w:ind w:leftChars="0" w:left="567"/>
        <w:outlineLvl w:val="2"/>
        <w:rPr>
          <w:rFonts w:ascii="ＭＳ 明朝" w:eastAsia="ＭＳ 明朝" w:hAnsi="ＭＳ 明朝" w:cs="MS-Mincho"/>
          <w:sz w:val="24"/>
          <w:szCs w:val="24"/>
        </w:rPr>
      </w:pPr>
      <w:bookmarkStart w:id="8" w:name="_Toc161950766"/>
      <w:r>
        <w:rPr>
          <w:rFonts w:ascii="ＭＳ 明朝" w:eastAsia="ＭＳ 明朝" w:hAnsi="ＭＳ 明朝" w:cs="MS-Mincho" w:hint="eastAsia"/>
          <w:sz w:val="24"/>
          <w:szCs w:val="24"/>
        </w:rPr>
        <w:t>感染防止に向けた取り組みの実施</w:t>
      </w:r>
      <w:bookmarkEnd w:id="8"/>
    </w:p>
    <w:p w14:paraId="271A312F" w14:textId="77777777" w:rsidR="00806D21" w:rsidRDefault="00D91B2A">
      <w:pPr>
        <w:widowControl w:val="0"/>
        <w:spacing w:after="0" w:line="240" w:lineRule="atLeast"/>
        <w:contextualSpacing/>
        <w:jc w:val="both"/>
        <w:rPr>
          <w:rFonts w:ascii="ＭＳ 明朝" w:eastAsia="ＭＳ 明朝" w:hAnsi="ＭＳ 明朝" w:cs="Meiryo UI"/>
        </w:rPr>
      </w:pPr>
      <w:r>
        <w:rPr>
          <w:rFonts w:ascii="ＭＳ 明朝" w:eastAsia="ＭＳ 明朝" w:hAnsi="ＭＳ 明朝" w:cs="Meiryo UI" w:hint="eastAsia"/>
        </w:rPr>
        <w:t>■新型コロナウィルス感染症等の感染防止に向けた最新情報の収集</w:t>
      </w:r>
    </w:p>
    <w:p w14:paraId="271A3130" w14:textId="77777777" w:rsidR="00806D21" w:rsidRDefault="00D91B2A">
      <w:pPr>
        <w:spacing w:line="240" w:lineRule="auto"/>
        <w:ind w:left="220" w:hangingChars="100" w:hanging="220"/>
        <w:contextualSpacing/>
        <w:rPr>
          <w:rFonts w:ascii="ＭＳ 明朝" w:eastAsia="ＭＳ 明朝" w:hAnsi="ＭＳ 明朝" w:cs="Meiryo UI"/>
        </w:rPr>
      </w:pPr>
      <w:r>
        <w:rPr>
          <w:rFonts w:ascii="ＭＳ 明朝" w:eastAsia="ＭＳ 明朝" w:hAnsi="ＭＳ 明朝" w:cs="Meiryo UI" w:hint="eastAsia"/>
        </w:rPr>
        <w:t>・感染症蔓延時は常に情報収集を行い、感染症蔓延時以外は随時、情報担当が感染症等の情報収集を行う。</w:t>
      </w:r>
    </w:p>
    <w:p w14:paraId="271A3131" w14:textId="77777777" w:rsidR="00806D21" w:rsidRDefault="00D91B2A">
      <w:pPr>
        <w:spacing w:line="240" w:lineRule="atLeast"/>
        <w:ind w:left="220" w:hangingChars="100" w:hanging="220"/>
        <w:contextualSpacing/>
        <w:rPr>
          <w:rFonts w:ascii="ＭＳ 明朝" w:eastAsia="ＭＳ 明朝" w:hAnsi="ＭＳ 明朝" w:cs="Meiryo UI"/>
        </w:rPr>
      </w:pPr>
      <w:r>
        <w:rPr>
          <w:rFonts w:ascii="ＭＳ 明朝" w:eastAsia="ＭＳ 明朝" w:hAnsi="ＭＳ 明朝" w:cs="Meiryo UI" w:hint="eastAsia"/>
        </w:rPr>
        <w:t>・情報収集先は厚生労働省、府、市、関連団体の各ホームページとし、必要に応じて問い合わせを行う。収集した情報は感染対策本部へ報告を行う。</w:t>
      </w:r>
    </w:p>
    <w:p w14:paraId="271A3132" w14:textId="77777777" w:rsidR="00806D21" w:rsidRDefault="00D91B2A">
      <w:pPr>
        <w:spacing w:line="240" w:lineRule="atLeast"/>
        <w:ind w:left="220" w:hangingChars="100" w:hanging="220"/>
        <w:contextualSpacing/>
        <w:rPr>
          <w:rFonts w:ascii="ＭＳ 明朝" w:eastAsia="ＭＳ 明朝" w:hAnsi="ＭＳ 明朝" w:cs="Meiryo UI"/>
        </w:rPr>
      </w:pPr>
      <w:r>
        <w:rPr>
          <w:rFonts w:ascii="ＭＳ 明朝" w:eastAsia="ＭＳ 明朝" w:hAnsi="ＭＳ 明朝" w:cs="Meiryo UI" w:hint="eastAsia"/>
        </w:rPr>
        <w:t>・必要な情報は対策本部長の決済後、感染症蔓延時は職員へ</w:t>
      </w:r>
      <w:r>
        <w:rPr>
          <w:rFonts w:ascii="ＭＳ 明朝" w:eastAsia="ＭＳ 明朝" w:hAnsi="ＭＳ 明朝" w:cs="Meiryo UI" w:hint="eastAsia"/>
        </w:rPr>
        <w:t>SNS</w:t>
      </w:r>
      <w:r>
        <w:rPr>
          <w:rFonts w:ascii="ＭＳ 明朝" w:eastAsia="ＭＳ 明朝" w:hAnsi="ＭＳ 明朝" w:cs="Meiryo UI" w:hint="eastAsia"/>
        </w:rPr>
        <w:t>（</w:t>
      </w:r>
      <w:r>
        <w:rPr>
          <w:rFonts w:ascii="ＭＳ 明朝" w:eastAsia="ＭＳ 明朝" w:hAnsi="ＭＳ 明朝" w:cs="Meiryo UI" w:hint="eastAsia"/>
        </w:rPr>
        <w:t>LINE</w:t>
      </w:r>
      <w:r>
        <w:rPr>
          <w:rFonts w:ascii="ＭＳ 明朝" w:eastAsia="ＭＳ 明朝" w:hAnsi="ＭＳ 明朝" w:cs="Meiryo UI" w:hint="eastAsia"/>
        </w:rPr>
        <w:t>）等の感染対策に留意した方法で周知を行う。</w:t>
      </w:r>
    </w:p>
    <w:p w14:paraId="271A3133" w14:textId="77777777" w:rsidR="00806D21" w:rsidRDefault="00D91B2A">
      <w:pPr>
        <w:spacing w:after="0" w:line="240" w:lineRule="atLeast"/>
        <w:contextualSpacing/>
        <w:rPr>
          <w:rFonts w:ascii="ＭＳ 明朝" w:eastAsia="ＭＳ 明朝" w:hAnsi="ＭＳ 明朝" w:cs="Meiryo UI"/>
        </w:rPr>
      </w:pPr>
      <w:r>
        <w:rPr>
          <w:rFonts w:ascii="ＭＳ 明朝" w:eastAsia="ＭＳ 明朝" w:hAnsi="ＭＳ 明朝" w:cs="Meiryo UI" w:hint="eastAsia"/>
        </w:rPr>
        <w:t>・重要な情報はマニュアル化し、研修を実施して徹底する。</w:t>
      </w:r>
    </w:p>
    <w:p w14:paraId="271A3134" w14:textId="77777777" w:rsidR="00806D21" w:rsidRDefault="00806D21">
      <w:pPr>
        <w:spacing w:after="0" w:line="240" w:lineRule="atLeast"/>
        <w:contextualSpacing/>
        <w:rPr>
          <w:rFonts w:ascii="ＭＳ 明朝" w:eastAsia="ＭＳ 明朝" w:hAnsi="ＭＳ 明朝" w:cs="Meiryo UI"/>
        </w:rPr>
      </w:pPr>
    </w:p>
    <w:p w14:paraId="271A3135" w14:textId="77777777" w:rsidR="00806D21" w:rsidRDefault="00D91B2A">
      <w:pPr>
        <w:widowControl w:val="0"/>
        <w:spacing w:beforeLines="50" w:before="180" w:after="0" w:line="240" w:lineRule="atLeast"/>
        <w:rPr>
          <w:rFonts w:ascii="ＭＳ 明朝" w:eastAsia="ＭＳ 明朝" w:hAnsi="ＭＳ 明朝" w:cs="Meiryo UI"/>
        </w:rPr>
      </w:pPr>
      <w:r>
        <w:rPr>
          <w:rFonts w:ascii="ＭＳ 明朝" w:eastAsia="ＭＳ 明朝" w:hAnsi="ＭＳ 明朝" w:cs="Meiryo UI" w:hint="eastAsia"/>
        </w:rPr>
        <w:lastRenderedPageBreak/>
        <w:t>■基本的な感染症対策の徹底</w:t>
      </w:r>
    </w:p>
    <w:p w14:paraId="271A3136" w14:textId="77777777" w:rsidR="00806D21" w:rsidRDefault="00D91B2A">
      <w:pPr>
        <w:spacing w:line="240" w:lineRule="atLeast"/>
        <w:contextualSpacing/>
        <w:rPr>
          <w:rFonts w:ascii="ＭＳ 明朝" w:eastAsia="ＭＳ 明朝" w:hAnsi="ＭＳ 明朝" w:cs="Meiryo UI"/>
        </w:rPr>
      </w:pPr>
      <w:r>
        <w:rPr>
          <w:rFonts w:ascii="ＭＳ 明朝" w:eastAsia="ＭＳ 明朝" w:hAnsi="ＭＳ 明朝" w:cs="Meiryo UI" w:hint="eastAsia"/>
        </w:rPr>
        <w:t>下記内容の感染対策を徹底する。</w:t>
      </w:r>
    </w:p>
    <w:p w14:paraId="271A3137" w14:textId="77777777" w:rsidR="00806D21" w:rsidRDefault="00D91B2A">
      <w:pPr>
        <w:spacing w:line="240" w:lineRule="atLeast"/>
        <w:contextualSpacing/>
        <w:rPr>
          <w:rFonts w:ascii="ＭＳ 明朝" w:eastAsia="ＭＳ 明朝" w:hAnsi="ＭＳ 明朝" w:cs="Meiryo UI"/>
        </w:rPr>
      </w:pPr>
      <w:r>
        <w:rPr>
          <w:rFonts w:ascii="ＭＳ 明朝" w:eastAsia="ＭＳ 明朝" w:hAnsi="ＭＳ 明朝" w:cs="Meiryo UI" w:hint="eastAsia"/>
        </w:rPr>
        <w:t>【職員】</w:t>
      </w:r>
    </w:p>
    <w:p w14:paraId="271A3138" w14:textId="77777777" w:rsidR="00806D21" w:rsidRDefault="00D91B2A">
      <w:pPr>
        <w:spacing w:line="240" w:lineRule="atLeast"/>
        <w:contextualSpacing/>
        <w:rPr>
          <w:rFonts w:ascii="ＭＳ 明朝" w:eastAsia="ＭＳ 明朝" w:hAnsi="ＭＳ 明朝" w:cs="Meiryo UI"/>
        </w:rPr>
      </w:pPr>
      <w:r>
        <w:rPr>
          <w:rFonts w:ascii="ＭＳ 明朝" w:eastAsia="ＭＳ 明朝" w:hAnsi="ＭＳ 明朝" w:cs="Meiryo UI" w:hint="eastAsia"/>
        </w:rPr>
        <w:t>・出勤時、体温・体調確認を行い記録している。</w:t>
      </w:r>
    </w:p>
    <w:p w14:paraId="271A3139" w14:textId="77777777" w:rsidR="00806D21" w:rsidRDefault="00D91B2A">
      <w:pPr>
        <w:spacing w:line="240" w:lineRule="atLeast"/>
        <w:contextualSpacing/>
        <w:rPr>
          <w:rFonts w:ascii="ＭＳ 明朝" w:eastAsia="ＭＳ 明朝" w:hAnsi="ＭＳ 明朝" w:cs="Cambria Math"/>
        </w:rPr>
      </w:pPr>
      <w:r>
        <w:rPr>
          <w:rFonts w:ascii="ＭＳ 明朝" w:eastAsia="ＭＳ 明朝" w:hAnsi="ＭＳ 明朝" w:cs="Cambria Math" w:hint="eastAsia"/>
        </w:rPr>
        <w:t>・手洗い、うがい、アルコール消毒を徹底する。</w:t>
      </w:r>
    </w:p>
    <w:p w14:paraId="271A313A" w14:textId="77777777" w:rsidR="00806D21" w:rsidRDefault="00D91B2A">
      <w:pPr>
        <w:spacing w:line="240" w:lineRule="atLeast"/>
        <w:contextualSpacing/>
        <w:rPr>
          <w:rFonts w:ascii="ＭＳ 明朝" w:eastAsia="ＭＳ 明朝" w:hAnsi="ＭＳ 明朝" w:cs="Meiryo UI"/>
        </w:rPr>
      </w:pPr>
      <w:r>
        <w:rPr>
          <w:rFonts w:ascii="ＭＳ 明朝" w:eastAsia="ＭＳ 明朝" w:hAnsi="ＭＳ 明朝" w:cs="Cambria Math" w:hint="eastAsia"/>
        </w:rPr>
        <w:t>・感染症蔓延時には</w:t>
      </w:r>
      <w:r>
        <w:rPr>
          <w:rFonts w:ascii="ＭＳ 明朝" w:eastAsia="ＭＳ 明朝" w:hAnsi="ＭＳ 明朝" w:cs="Meiryo UI" w:hint="eastAsia"/>
        </w:rPr>
        <w:t>飲食時以外はマスクを着用する。</w:t>
      </w:r>
    </w:p>
    <w:p w14:paraId="271A313B" w14:textId="77777777" w:rsidR="00806D21" w:rsidRDefault="00D91B2A">
      <w:pPr>
        <w:spacing w:line="240" w:lineRule="atLeast"/>
        <w:contextualSpacing/>
        <w:rPr>
          <w:rFonts w:ascii="ＭＳ 明朝" w:eastAsia="ＭＳ 明朝" w:hAnsi="ＭＳ 明朝" w:cs="Meiryo UI"/>
        </w:rPr>
      </w:pPr>
      <w:r>
        <w:rPr>
          <w:rFonts w:ascii="ＭＳ 明朝" w:eastAsia="ＭＳ 明朝" w:hAnsi="ＭＳ 明朝" w:cs="Meiryo UI" w:hint="eastAsia"/>
        </w:rPr>
        <w:t>・必要に応じて防護服（ガウン）、適宜フェイスシールドや手袋の着用</w:t>
      </w:r>
      <w:r>
        <w:rPr>
          <w:rFonts w:ascii="ＭＳ 明朝" w:eastAsia="ＭＳ 明朝" w:hAnsi="ＭＳ 明朝" w:cs="Cambria Math" w:hint="eastAsia"/>
        </w:rPr>
        <w:t>する。</w:t>
      </w:r>
    </w:p>
    <w:p w14:paraId="271A313C" w14:textId="77777777" w:rsidR="00806D21" w:rsidRDefault="00D91B2A">
      <w:pPr>
        <w:spacing w:line="240" w:lineRule="atLeast"/>
        <w:contextualSpacing/>
        <w:rPr>
          <w:rFonts w:ascii="ＭＳ 明朝" w:eastAsia="ＭＳ 明朝" w:hAnsi="ＭＳ 明朝" w:cs="Cambria Math"/>
        </w:rPr>
      </w:pPr>
      <w:r>
        <w:rPr>
          <w:rFonts w:ascii="ＭＳ 明朝" w:eastAsia="ＭＳ 明朝" w:hAnsi="ＭＳ 明朝" w:cs="Cambria Math" w:hint="eastAsia"/>
        </w:rPr>
        <w:t>・感染症蔓延時には不要不急な会議、研修は中止、延期、又はオンラインにて行う。</w:t>
      </w:r>
    </w:p>
    <w:p w14:paraId="271A313D" w14:textId="77777777" w:rsidR="00806D21" w:rsidRDefault="00D91B2A">
      <w:pPr>
        <w:spacing w:after="0" w:line="240" w:lineRule="atLeast"/>
        <w:contextualSpacing/>
        <w:rPr>
          <w:rFonts w:ascii="ＭＳ 明朝" w:eastAsia="ＭＳ 明朝" w:hAnsi="ＭＳ 明朝" w:cs="Cambria Math"/>
        </w:rPr>
      </w:pPr>
      <w:r>
        <w:rPr>
          <w:rFonts w:ascii="ＭＳ 明朝" w:eastAsia="ＭＳ 明朝" w:hAnsi="ＭＳ 明朝" w:cs="Cambria Math" w:hint="eastAsia"/>
        </w:rPr>
        <w:t>・感染症蔓延時には勤務時間外においても</w:t>
      </w:r>
      <w:r>
        <w:rPr>
          <w:rFonts w:ascii="ＭＳ 明朝" w:eastAsia="ＭＳ 明朝" w:hAnsi="ＭＳ 明朝" w:cs="Cambria Math" w:hint="eastAsia"/>
        </w:rPr>
        <w:t>3</w:t>
      </w:r>
      <w:r>
        <w:rPr>
          <w:rFonts w:ascii="ＭＳ 明朝" w:eastAsia="ＭＳ 明朝" w:hAnsi="ＭＳ 明朝" w:cs="Cambria Math" w:hint="eastAsia"/>
        </w:rPr>
        <w:t>密を回避した生活を心がける。</w:t>
      </w:r>
    </w:p>
    <w:p w14:paraId="271A313E" w14:textId="77777777" w:rsidR="00806D21" w:rsidRDefault="00D91B2A">
      <w:pPr>
        <w:spacing w:beforeLines="50" w:before="180" w:after="0" w:line="240" w:lineRule="auto"/>
        <w:rPr>
          <w:rFonts w:ascii="ＭＳ 明朝" w:eastAsia="ＭＳ 明朝" w:hAnsi="ＭＳ 明朝" w:cs="Meiryo UI"/>
        </w:rPr>
      </w:pPr>
      <w:r>
        <w:rPr>
          <w:rFonts w:ascii="ＭＳ 明朝" w:eastAsia="ＭＳ 明朝" w:hAnsi="ＭＳ 明朝" w:cs="Meiryo UI" w:hint="eastAsia"/>
        </w:rPr>
        <w:t>【利用者】</w:t>
      </w:r>
    </w:p>
    <w:p w14:paraId="271A313F" w14:textId="77777777" w:rsidR="00806D21" w:rsidRDefault="00D91B2A">
      <w:pPr>
        <w:spacing w:after="0" w:line="240" w:lineRule="auto"/>
        <w:ind w:left="220" w:hangingChars="100" w:hanging="220"/>
        <w:rPr>
          <w:rFonts w:ascii="ＭＳ 明朝" w:eastAsia="ＭＳ 明朝" w:hAnsi="ＭＳ 明朝" w:cs="Meiryo UI"/>
        </w:rPr>
      </w:pPr>
      <w:r>
        <w:rPr>
          <w:rFonts w:ascii="ＭＳ 明朝" w:eastAsia="ＭＳ 明朝" w:hAnsi="ＭＳ 明朝" w:cs="Meiryo UI" w:hint="eastAsia"/>
        </w:rPr>
        <w:t>・訪問時、バイタルチェックを行い記録している。</w:t>
      </w:r>
    </w:p>
    <w:p w14:paraId="271A3140" w14:textId="77777777" w:rsidR="00806D21" w:rsidRDefault="00D91B2A">
      <w:pPr>
        <w:spacing w:line="240" w:lineRule="atLeast"/>
        <w:contextualSpacing/>
        <w:rPr>
          <w:rFonts w:ascii="ＭＳ 明朝" w:eastAsia="ＭＳ 明朝" w:hAnsi="ＭＳ 明朝" w:cs="Meiryo UI"/>
        </w:rPr>
      </w:pPr>
      <w:r>
        <w:rPr>
          <w:rFonts w:ascii="ＭＳ 明朝" w:eastAsia="ＭＳ 明朝" w:hAnsi="ＭＳ 明朝" w:cs="Meiryo UI" w:hint="eastAsia"/>
        </w:rPr>
        <w:t>・手洗い、うがい、アルコール消毒の徹底をする。</w:t>
      </w:r>
    </w:p>
    <w:p w14:paraId="271A3141" w14:textId="77777777" w:rsidR="00806D21" w:rsidRDefault="00D91B2A">
      <w:pPr>
        <w:spacing w:line="240" w:lineRule="atLeast"/>
        <w:ind w:left="220" w:hangingChars="100" w:hanging="220"/>
        <w:contextualSpacing/>
        <w:rPr>
          <w:rFonts w:ascii="ＭＳ 明朝" w:eastAsia="ＭＳ 明朝" w:hAnsi="ＭＳ 明朝" w:cs="Meiryo UI"/>
        </w:rPr>
      </w:pPr>
      <w:r>
        <w:rPr>
          <w:rFonts w:ascii="ＭＳ 明朝" w:eastAsia="ＭＳ 明朝" w:hAnsi="ＭＳ 明朝" w:cs="Meiryo UI" w:hint="eastAsia"/>
        </w:rPr>
        <w:t>・健康観察を行い、気になる利用者については、職員全員で共有し、異常の早期発見に努める。</w:t>
      </w:r>
    </w:p>
    <w:p w14:paraId="271A3142" w14:textId="77777777" w:rsidR="00806D21" w:rsidRDefault="00D91B2A">
      <w:pPr>
        <w:spacing w:after="0" w:line="240" w:lineRule="atLeast"/>
        <w:contextualSpacing/>
        <w:rPr>
          <w:rFonts w:ascii="ＭＳ 明朝" w:eastAsia="ＭＳ 明朝" w:hAnsi="ＭＳ 明朝" w:cs="Meiryo UI"/>
        </w:rPr>
      </w:pPr>
      <w:r>
        <w:rPr>
          <w:rFonts w:ascii="ＭＳ 明朝" w:eastAsia="ＭＳ 明朝" w:hAnsi="ＭＳ 明朝" w:cs="Meiryo UI" w:hint="eastAsia"/>
        </w:rPr>
        <w:t>・</w:t>
      </w:r>
      <w:r>
        <w:rPr>
          <w:rFonts w:ascii="ＭＳ 明朝" w:eastAsia="ＭＳ 明朝" w:hAnsi="ＭＳ 明朝" w:cs="Cambria Math" w:hint="eastAsia"/>
        </w:rPr>
        <w:t>感染症蔓延時には</w:t>
      </w:r>
      <w:r>
        <w:rPr>
          <w:rFonts w:ascii="ＭＳ 明朝" w:eastAsia="ＭＳ 明朝" w:hAnsi="ＭＳ 明朝" w:cs="Meiryo UI" w:hint="eastAsia"/>
        </w:rPr>
        <w:t>飲食時以外マスク着用する。</w:t>
      </w:r>
      <w:r>
        <w:rPr>
          <w:rFonts w:ascii="ＭＳ 明朝" w:eastAsia="ＭＳ 明朝" w:hAnsi="ＭＳ 明朝" w:cs="Meiryo UI" w:hint="eastAsia"/>
        </w:rPr>
        <w:t>(</w:t>
      </w:r>
      <w:r>
        <w:rPr>
          <w:rFonts w:ascii="ＭＳ 明朝" w:eastAsia="ＭＳ 明朝" w:hAnsi="ＭＳ 明朝" w:cs="Meiryo UI" w:hint="eastAsia"/>
        </w:rPr>
        <w:t>可能な方に限る</w:t>
      </w:r>
      <w:r>
        <w:rPr>
          <w:rFonts w:ascii="ＭＳ 明朝" w:eastAsia="ＭＳ 明朝" w:hAnsi="ＭＳ 明朝" w:cs="Meiryo UI" w:hint="eastAsia"/>
        </w:rPr>
        <w:t>)</w:t>
      </w:r>
    </w:p>
    <w:p w14:paraId="271A3143" w14:textId="77777777" w:rsidR="00806D21" w:rsidRDefault="00D91B2A">
      <w:pPr>
        <w:spacing w:beforeLines="50" w:before="180" w:after="0" w:line="240" w:lineRule="auto"/>
        <w:rPr>
          <w:rFonts w:ascii="ＭＳ 明朝" w:eastAsia="ＭＳ 明朝" w:hAnsi="ＭＳ 明朝" w:cs="Meiryo UI"/>
        </w:rPr>
      </w:pPr>
      <w:r>
        <w:rPr>
          <w:rFonts w:ascii="ＭＳ 明朝" w:eastAsia="ＭＳ 明朝" w:hAnsi="ＭＳ 明朝" w:cs="Meiryo UI" w:hint="eastAsia"/>
        </w:rPr>
        <w:t>【施設内の環境、物品】</w:t>
      </w:r>
    </w:p>
    <w:p w14:paraId="271A3144" w14:textId="77777777" w:rsidR="00806D21" w:rsidRDefault="00D91B2A">
      <w:pPr>
        <w:spacing w:line="240" w:lineRule="atLeast"/>
        <w:contextualSpacing/>
        <w:rPr>
          <w:rFonts w:ascii="ＭＳ 明朝" w:eastAsia="ＭＳ 明朝" w:hAnsi="ＭＳ 明朝" w:cs="Meiryo UI"/>
        </w:rPr>
      </w:pPr>
      <w:r>
        <w:rPr>
          <w:rFonts w:ascii="ＭＳ 明朝" w:eastAsia="ＭＳ 明朝" w:hAnsi="ＭＳ 明朝" w:cs="Meiryo UI" w:hint="eastAsia"/>
        </w:rPr>
        <w:t>・適切な換気を行う。</w:t>
      </w:r>
    </w:p>
    <w:p w14:paraId="271A3145" w14:textId="77777777" w:rsidR="00806D21" w:rsidRDefault="00D91B2A">
      <w:pPr>
        <w:spacing w:after="0" w:line="240" w:lineRule="atLeast"/>
        <w:contextualSpacing/>
        <w:rPr>
          <w:rFonts w:ascii="ＭＳ 明朝" w:eastAsia="ＭＳ 明朝" w:hAnsi="ＭＳ 明朝" w:cs="Meiryo UI"/>
        </w:rPr>
      </w:pPr>
      <w:r>
        <w:rPr>
          <w:rFonts w:ascii="ＭＳ 明朝" w:eastAsia="ＭＳ 明朝" w:hAnsi="ＭＳ 明朝" w:cs="Meiryo UI" w:hint="eastAsia"/>
        </w:rPr>
        <w:t>・机、椅子、ドアノブ、蛇口等人の手が触れる箇所の定期的な消毒を行う。</w:t>
      </w:r>
    </w:p>
    <w:p w14:paraId="271A3146" w14:textId="77777777" w:rsidR="00806D21" w:rsidRDefault="00D91B2A">
      <w:pPr>
        <w:spacing w:beforeLines="50" w:before="180" w:after="0" w:line="240" w:lineRule="auto"/>
        <w:rPr>
          <w:rFonts w:ascii="ＭＳ 明朝" w:eastAsia="ＭＳ 明朝" w:hAnsi="ＭＳ 明朝" w:cs="Meiryo UI"/>
        </w:rPr>
      </w:pPr>
      <w:r>
        <w:rPr>
          <w:rFonts w:ascii="ＭＳ 明朝" w:eastAsia="ＭＳ 明朝" w:hAnsi="ＭＳ 明朝" w:cs="Meiryo UI" w:hint="eastAsia"/>
        </w:rPr>
        <w:t>【訪問先の環境、物品】</w:t>
      </w:r>
    </w:p>
    <w:p w14:paraId="271A3147" w14:textId="77777777" w:rsidR="00806D21" w:rsidRDefault="00D91B2A">
      <w:pPr>
        <w:spacing w:line="240" w:lineRule="atLeast"/>
        <w:contextualSpacing/>
        <w:rPr>
          <w:rFonts w:ascii="ＭＳ 明朝" w:eastAsia="ＭＳ 明朝" w:hAnsi="ＭＳ 明朝" w:cs="Meiryo UI"/>
        </w:rPr>
      </w:pPr>
      <w:r>
        <w:rPr>
          <w:rFonts w:ascii="ＭＳ 明朝" w:eastAsia="ＭＳ 明朝" w:hAnsi="ＭＳ 明朝" w:cs="Meiryo UI" w:hint="eastAsia"/>
        </w:rPr>
        <w:t>・適切な換気</w:t>
      </w:r>
    </w:p>
    <w:p w14:paraId="271A3148" w14:textId="77777777" w:rsidR="00806D21" w:rsidRDefault="00D91B2A">
      <w:pPr>
        <w:spacing w:after="0" w:line="240" w:lineRule="atLeast"/>
        <w:ind w:left="220" w:hangingChars="100" w:hanging="220"/>
        <w:contextualSpacing/>
        <w:rPr>
          <w:rFonts w:ascii="ＭＳ 明朝" w:eastAsia="ＭＳ 明朝" w:hAnsi="ＭＳ 明朝" w:cs="Meiryo UI"/>
        </w:rPr>
      </w:pPr>
      <w:r>
        <w:rPr>
          <w:rFonts w:ascii="ＭＳ 明朝" w:eastAsia="ＭＳ 明朝" w:hAnsi="ＭＳ 明朝" w:cs="Meiryo UI" w:hint="eastAsia"/>
        </w:rPr>
        <w:t>・感染症蔓延時には手すりやドアノブ、物品など頻回に触れる箇所は定期的に消毒を行う。</w:t>
      </w:r>
    </w:p>
    <w:p w14:paraId="271A3149" w14:textId="77777777" w:rsidR="00806D21" w:rsidRDefault="00D91B2A">
      <w:pPr>
        <w:spacing w:after="0" w:line="240" w:lineRule="atLeast"/>
        <w:ind w:left="220" w:hangingChars="100" w:hanging="220"/>
        <w:contextualSpacing/>
        <w:rPr>
          <w:rFonts w:ascii="ＭＳ 明朝" w:eastAsia="ＭＳ 明朝" w:hAnsi="ＭＳ 明朝" w:cs="Meiryo UI"/>
        </w:rPr>
      </w:pPr>
      <w:r>
        <w:rPr>
          <w:rFonts w:ascii="ＭＳ 明朝" w:eastAsia="ＭＳ 明朝" w:hAnsi="ＭＳ 明朝" w:cs="Meiryo UI" w:hint="eastAsia"/>
        </w:rPr>
        <w:t>・感染症蔓延時は手袋、エプロン、マスクを</w:t>
      </w:r>
      <w:r>
        <w:rPr>
          <w:rFonts w:ascii="ＭＳ 明朝" w:eastAsia="ＭＳ 明朝" w:hAnsi="ＭＳ 明朝" w:cs="Meiryo UI" w:hint="eastAsia"/>
        </w:rPr>
        <w:t>1</w:t>
      </w:r>
      <w:r>
        <w:rPr>
          <w:rFonts w:ascii="ＭＳ 明朝" w:eastAsia="ＭＳ 明朝" w:hAnsi="ＭＳ 明朝" w:cs="Meiryo UI" w:hint="eastAsia"/>
        </w:rPr>
        <w:t>件ごとに変える。</w:t>
      </w:r>
    </w:p>
    <w:p w14:paraId="271A314A" w14:textId="77777777" w:rsidR="00806D21" w:rsidRDefault="00D91B2A">
      <w:pPr>
        <w:widowControl w:val="0"/>
        <w:spacing w:beforeLines="50" w:before="180" w:after="0" w:line="240" w:lineRule="auto"/>
        <w:rPr>
          <w:rFonts w:ascii="ＭＳ 明朝" w:eastAsia="ＭＳ 明朝" w:hAnsi="ＭＳ 明朝" w:cs="Meiryo UI"/>
        </w:rPr>
      </w:pPr>
      <w:r>
        <w:rPr>
          <w:rFonts w:ascii="ＭＳ 明朝" w:eastAsia="ＭＳ 明朝" w:hAnsi="ＭＳ 明朝" w:cs="Meiryo UI" w:hint="eastAsia"/>
        </w:rPr>
        <w:t>■職員・利用者の体調管理</w:t>
      </w:r>
    </w:p>
    <w:p w14:paraId="271A314B" w14:textId="77777777" w:rsidR="00806D21" w:rsidRDefault="00D91B2A">
      <w:pPr>
        <w:spacing w:line="240" w:lineRule="atLeast"/>
        <w:contextualSpacing/>
        <w:rPr>
          <w:rFonts w:ascii="ＭＳ 明朝" w:eastAsia="ＭＳ 明朝" w:hAnsi="ＭＳ 明朝" w:cs="Meiryo UI"/>
        </w:rPr>
      </w:pPr>
      <w:r>
        <w:rPr>
          <w:rFonts w:ascii="ＭＳ 明朝" w:eastAsia="ＭＳ 明朝" w:hAnsi="ＭＳ 明朝" w:cs="Meiryo UI" w:hint="eastAsia"/>
        </w:rPr>
        <w:t>【職員】</w:t>
      </w:r>
    </w:p>
    <w:p w14:paraId="271A314C" w14:textId="77777777" w:rsidR="00806D21" w:rsidRDefault="00D91B2A">
      <w:pPr>
        <w:spacing w:line="240" w:lineRule="atLeast"/>
        <w:contextualSpacing/>
        <w:rPr>
          <w:rFonts w:ascii="ＭＳ 明朝" w:eastAsia="ＭＳ 明朝" w:hAnsi="ＭＳ 明朝" w:cs="Meiryo UI"/>
        </w:rPr>
      </w:pPr>
      <w:r>
        <w:rPr>
          <w:rFonts w:ascii="ＭＳ 明朝" w:eastAsia="ＭＳ 明朝" w:hAnsi="ＭＳ 明朝" w:cs="Meiryo UI" w:hint="eastAsia"/>
        </w:rPr>
        <w:t>・出勤時、体温・体調確認を行い記録している。</w:t>
      </w:r>
    </w:p>
    <w:p w14:paraId="271A314D" w14:textId="77777777" w:rsidR="00806D21" w:rsidRDefault="00D91B2A">
      <w:pPr>
        <w:spacing w:after="0" w:line="240" w:lineRule="atLeast"/>
        <w:contextualSpacing/>
        <w:rPr>
          <w:rFonts w:ascii="ＭＳ 明朝" w:eastAsia="ＭＳ 明朝" w:hAnsi="ＭＳ 明朝" w:cs="Meiryo UI"/>
        </w:rPr>
      </w:pPr>
      <w:r>
        <w:rPr>
          <w:rFonts w:ascii="ＭＳ 明朝" w:eastAsia="ＭＳ 明朝" w:hAnsi="ＭＳ 明朝" w:cs="Meiryo UI" w:hint="eastAsia"/>
        </w:rPr>
        <w:t>・体調によっては出勤を停止とする。</w:t>
      </w:r>
    </w:p>
    <w:p w14:paraId="271A314E" w14:textId="77777777" w:rsidR="00806D21" w:rsidRDefault="00D91B2A">
      <w:pPr>
        <w:spacing w:beforeLines="50" w:before="180" w:after="0" w:line="240" w:lineRule="auto"/>
        <w:rPr>
          <w:rFonts w:ascii="ＭＳ 明朝" w:eastAsia="ＭＳ 明朝" w:hAnsi="ＭＳ 明朝" w:cs="Meiryo UI"/>
        </w:rPr>
      </w:pPr>
      <w:r>
        <w:rPr>
          <w:rFonts w:ascii="ＭＳ 明朝" w:eastAsia="ＭＳ 明朝" w:hAnsi="ＭＳ 明朝" w:cs="Meiryo UI" w:hint="eastAsia"/>
        </w:rPr>
        <w:t>【利用者】</w:t>
      </w:r>
    </w:p>
    <w:p w14:paraId="271A314F" w14:textId="77777777" w:rsidR="00806D21" w:rsidRDefault="00D91B2A">
      <w:pPr>
        <w:spacing w:after="0" w:line="240" w:lineRule="auto"/>
        <w:ind w:left="220" w:hangingChars="100" w:hanging="220"/>
        <w:rPr>
          <w:rFonts w:ascii="ＭＳ 明朝" w:eastAsia="ＭＳ 明朝" w:hAnsi="ＭＳ 明朝" w:cs="Meiryo UI"/>
        </w:rPr>
      </w:pPr>
      <w:r>
        <w:rPr>
          <w:rFonts w:ascii="ＭＳ 明朝" w:eastAsia="ＭＳ 明朝" w:hAnsi="ＭＳ 明朝" w:cs="Meiryo UI" w:hint="eastAsia"/>
        </w:rPr>
        <w:t>・訪問時、バイタルチェックを行い記録している。</w:t>
      </w:r>
    </w:p>
    <w:p w14:paraId="271A3150" w14:textId="77777777" w:rsidR="00806D21" w:rsidRDefault="00D91B2A">
      <w:pPr>
        <w:spacing w:line="240" w:lineRule="atLeast"/>
        <w:contextualSpacing/>
        <w:rPr>
          <w:rFonts w:ascii="ＭＳ 明朝" w:eastAsia="ＭＳ 明朝" w:hAnsi="ＭＳ 明朝" w:cs="Meiryo UI"/>
        </w:rPr>
      </w:pPr>
      <w:r>
        <w:rPr>
          <w:rFonts w:ascii="ＭＳ 明朝" w:eastAsia="ＭＳ 明朝" w:hAnsi="ＭＳ 明朝" w:cs="Meiryo UI" w:hint="eastAsia"/>
        </w:rPr>
        <w:t>・体調によっては可能な場合は利用の見合わせを提案する。</w:t>
      </w:r>
    </w:p>
    <w:p w14:paraId="271A3151" w14:textId="77777777" w:rsidR="00806D21" w:rsidRDefault="00D91B2A">
      <w:pPr>
        <w:spacing w:after="0" w:line="240" w:lineRule="atLeast"/>
        <w:contextualSpacing/>
        <w:rPr>
          <w:rFonts w:ascii="ＭＳ 明朝" w:eastAsia="ＭＳ 明朝" w:hAnsi="ＭＳ 明朝" w:cs="Meiryo UI"/>
        </w:rPr>
      </w:pPr>
      <w:r>
        <w:rPr>
          <w:rFonts w:ascii="ＭＳ 明朝" w:eastAsia="ＭＳ 明朝" w:hAnsi="ＭＳ 明朝" w:cs="Meiryo UI" w:hint="eastAsia"/>
        </w:rPr>
        <w:t>・利用前に体調に異常がある場合は可能な限り事業所へ電話連絡をしていただく。</w:t>
      </w:r>
    </w:p>
    <w:p w14:paraId="271A3152" w14:textId="77777777" w:rsidR="00806D21" w:rsidRDefault="00D91B2A">
      <w:pPr>
        <w:widowControl w:val="0"/>
        <w:spacing w:beforeLines="50" w:before="180" w:after="0" w:line="240" w:lineRule="auto"/>
        <w:rPr>
          <w:rFonts w:ascii="ＭＳ 明朝" w:eastAsia="ＭＳ 明朝" w:hAnsi="ＭＳ 明朝" w:cs="Meiryo UI"/>
        </w:rPr>
      </w:pPr>
      <w:r>
        <w:rPr>
          <w:rFonts w:ascii="ＭＳ 明朝" w:eastAsia="ＭＳ 明朝" w:hAnsi="ＭＳ 明朝" w:cs="Meiryo UI" w:hint="eastAsia"/>
        </w:rPr>
        <w:t>■施設内出入り者の記録管理</w:t>
      </w:r>
    </w:p>
    <w:p w14:paraId="271A3153" w14:textId="77777777" w:rsidR="00806D21" w:rsidRDefault="00D91B2A">
      <w:pPr>
        <w:spacing w:after="0" w:line="240" w:lineRule="atLeast"/>
        <w:contextualSpacing/>
        <w:rPr>
          <w:rFonts w:ascii="ＭＳ 明朝" w:eastAsia="ＭＳ 明朝" w:hAnsi="ＭＳ 明朝" w:cs="Meiryo UI"/>
        </w:rPr>
      </w:pPr>
      <w:r>
        <w:rPr>
          <w:rFonts w:ascii="ＭＳ 明朝" w:eastAsia="ＭＳ 明朝" w:hAnsi="ＭＳ 明朝" w:cs="Meiryo UI" w:hint="eastAsia"/>
        </w:rPr>
        <w:t>・施設内への入出時に、</w:t>
      </w:r>
      <w:r>
        <w:rPr>
          <w:rFonts w:ascii="ＭＳ 明朝" w:eastAsia="ＭＳ 明朝" w:hAnsi="ＭＳ 明朝" w:cs="Cambria Math" w:hint="eastAsia"/>
        </w:rPr>
        <w:t>体温・体調チェックシート（様式</w:t>
      </w:r>
      <w:r>
        <w:rPr>
          <w:rFonts w:ascii="ＭＳ 明朝" w:eastAsia="ＭＳ 明朝" w:hAnsi="ＭＳ 明朝" w:cs="Cambria Math" w:hint="eastAsia"/>
        </w:rPr>
        <w:t>8</w:t>
      </w:r>
      <w:r>
        <w:rPr>
          <w:rFonts w:ascii="ＭＳ 明朝" w:eastAsia="ＭＳ 明朝" w:hAnsi="ＭＳ 明朝" w:cs="Cambria Math" w:hint="eastAsia"/>
        </w:rPr>
        <w:t>）</w:t>
      </w:r>
      <w:r>
        <w:rPr>
          <w:rFonts w:ascii="ＭＳ 明朝" w:eastAsia="ＭＳ 明朝" w:hAnsi="ＭＳ 明朝" w:cs="Meiryo UI" w:hint="eastAsia"/>
        </w:rPr>
        <w:t>に記入する形で体調管理を行う。</w:t>
      </w:r>
    </w:p>
    <w:p w14:paraId="271A3154" w14:textId="77777777" w:rsidR="00806D21" w:rsidRDefault="00D91B2A">
      <w:pPr>
        <w:widowControl w:val="0"/>
        <w:spacing w:beforeLines="50" w:before="180" w:after="0" w:line="240" w:lineRule="auto"/>
        <w:rPr>
          <w:rFonts w:ascii="ＭＳ 明朝" w:eastAsia="ＭＳ 明朝" w:hAnsi="ＭＳ 明朝" w:cs="Meiryo UI"/>
        </w:rPr>
      </w:pPr>
      <w:r>
        <w:rPr>
          <w:rFonts w:ascii="ＭＳ 明朝" w:eastAsia="ＭＳ 明朝" w:hAnsi="ＭＳ 明朝" w:cs="Meiryo UI" w:hint="eastAsia"/>
        </w:rPr>
        <w:t>■組織変更・人事異動・連絡先変更等の反映</w:t>
      </w:r>
    </w:p>
    <w:p w14:paraId="271A3155" w14:textId="77777777" w:rsidR="00806D21" w:rsidRDefault="00D91B2A">
      <w:pPr>
        <w:spacing w:after="0" w:line="240" w:lineRule="atLeast"/>
        <w:contextualSpacing/>
        <w:rPr>
          <w:rFonts w:ascii="ＭＳ 明朝" w:eastAsia="ＭＳ 明朝" w:hAnsi="ＭＳ 明朝" w:cs="Meiryo UI"/>
        </w:rPr>
      </w:pPr>
      <w:r>
        <w:rPr>
          <w:rFonts w:ascii="ＭＳ 明朝" w:eastAsia="ＭＳ 明朝" w:hAnsi="ＭＳ 明朝" w:cs="Meiryo UI" w:hint="eastAsia"/>
        </w:rPr>
        <w:t>・職員の緊急連絡先は変更があるたびに反映を行う。</w:t>
      </w:r>
    </w:p>
    <w:p w14:paraId="271A3156" w14:textId="77777777" w:rsidR="00806D21" w:rsidRDefault="00D91B2A">
      <w:pPr>
        <w:spacing w:after="0" w:line="240" w:lineRule="atLeast"/>
        <w:contextualSpacing/>
        <w:rPr>
          <w:rFonts w:ascii="ＭＳ 明朝" w:eastAsia="ＭＳ 明朝" w:hAnsi="ＭＳ 明朝" w:cs="Meiryo UI"/>
        </w:rPr>
      </w:pPr>
      <w:r>
        <w:rPr>
          <w:rFonts w:ascii="ＭＳ 明朝" w:eastAsia="ＭＳ 明朝" w:hAnsi="ＭＳ 明朝" w:cs="Meiryo UI" w:hint="eastAsia"/>
        </w:rPr>
        <w:lastRenderedPageBreak/>
        <w:t>・当項目に関する担当は現場責任者とする。</w:t>
      </w:r>
    </w:p>
    <w:p w14:paraId="271A3157" w14:textId="77777777" w:rsidR="00806D21" w:rsidRDefault="00D91B2A">
      <w:pPr>
        <w:pStyle w:val="af8"/>
        <w:numPr>
          <w:ilvl w:val="0"/>
          <w:numId w:val="4"/>
        </w:numPr>
        <w:autoSpaceDE w:val="0"/>
        <w:autoSpaceDN w:val="0"/>
        <w:adjustRightInd w:val="0"/>
        <w:spacing w:before="240" w:after="0"/>
        <w:ind w:leftChars="0" w:left="567"/>
        <w:outlineLvl w:val="2"/>
        <w:rPr>
          <w:rFonts w:ascii="ＭＳ 明朝" w:eastAsia="ＭＳ 明朝" w:hAnsi="ＭＳ 明朝" w:cs="MS-Mincho"/>
          <w:sz w:val="24"/>
          <w:szCs w:val="24"/>
        </w:rPr>
      </w:pPr>
      <w:bookmarkStart w:id="9" w:name="_Toc161950767"/>
      <w:r>
        <w:rPr>
          <w:rFonts w:ascii="ＭＳ 明朝" w:eastAsia="ＭＳ 明朝" w:hAnsi="ＭＳ 明朝" w:cs="Meiryo UI" w:hint="eastAsia"/>
          <w:sz w:val="24"/>
          <w:szCs w:val="24"/>
        </w:rPr>
        <w:t>防護具、消毒液等備蓄品の確保</w:t>
      </w:r>
      <w:bookmarkEnd w:id="9"/>
    </w:p>
    <w:p w14:paraId="271A3158" w14:textId="77777777" w:rsidR="00806D21" w:rsidRDefault="00D91B2A">
      <w:pPr>
        <w:widowControl w:val="0"/>
        <w:spacing w:after="0" w:line="240" w:lineRule="auto"/>
        <w:contextualSpacing/>
        <w:jc w:val="both"/>
        <w:rPr>
          <w:rFonts w:ascii="ＭＳ 明朝" w:eastAsia="ＭＳ 明朝" w:hAnsi="ＭＳ 明朝" w:cs="Meiryo UI"/>
        </w:rPr>
      </w:pPr>
      <w:r>
        <w:rPr>
          <w:rFonts w:ascii="ＭＳ 明朝" w:eastAsia="ＭＳ 明朝" w:hAnsi="ＭＳ 明朝" w:cs="Meiryo UI" w:hint="eastAsia"/>
        </w:rPr>
        <w:t>■保管先・在庫量の確認、備蓄</w:t>
      </w:r>
    </w:p>
    <w:p w14:paraId="271A3159" w14:textId="77777777" w:rsidR="00806D21" w:rsidRDefault="00D91B2A">
      <w:pPr>
        <w:spacing w:after="0"/>
        <w:ind w:left="220" w:hangingChars="100" w:hanging="220"/>
        <w:contextualSpacing/>
        <w:rPr>
          <w:rFonts w:ascii="ＭＳ 明朝" w:eastAsia="ＭＳ 明朝" w:hAnsi="ＭＳ 明朝" w:cs="Meiryo UI"/>
        </w:rPr>
      </w:pPr>
      <w:r>
        <w:rPr>
          <w:rFonts w:ascii="ＭＳ 明朝" w:eastAsia="ＭＳ 明朝" w:hAnsi="ＭＳ 明朝" w:cs="Meiryo UI" w:hint="eastAsia"/>
        </w:rPr>
        <w:t>・備蓄品リスト</w:t>
      </w:r>
      <w:r>
        <w:rPr>
          <w:rFonts w:ascii="ＭＳ 明朝" w:eastAsia="ＭＳ 明朝" w:hAnsi="ＭＳ 明朝" w:cs="Meiryo UI" w:hint="eastAsia"/>
        </w:rPr>
        <w:t>(</w:t>
      </w:r>
      <w:r>
        <w:rPr>
          <w:rFonts w:ascii="ＭＳ 明朝" w:eastAsia="ＭＳ 明朝" w:hAnsi="ＭＳ 明朝" w:cs="Meiryo UI" w:hint="eastAsia"/>
        </w:rPr>
        <w:t>様式</w:t>
      </w:r>
      <w:r>
        <w:rPr>
          <w:rFonts w:ascii="ＭＳ 明朝" w:eastAsia="ＭＳ 明朝" w:hAnsi="ＭＳ 明朝" w:cs="Meiryo UI" w:hint="eastAsia"/>
        </w:rPr>
        <w:t>6)</w:t>
      </w:r>
      <w:r>
        <w:rPr>
          <w:rFonts w:ascii="ＭＳ 明朝" w:eastAsia="ＭＳ 明朝" w:hAnsi="ＭＳ 明朝" w:cs="Meiryo UI" w:hint="eastAsia"/>
        </w:rPr>
        <w:t>を使用し消毒液、マスク、防護服など消耗品の備蓄の管理を行う。必要数不足分が</w:t>
      </w:r>
      <w:r>
        <w:rPr>
          <w:rFonts w:ascii="ＭＳ 明朝" w:eastAsia="ＭＳ 明朝" w:hAnsi="ＭＳ 明朝" w:cs="Meiryo UI" w:hint="eastAsia"/>
        </w:rPr>
        <w:t>50</w:t>
      </w:r>
      <w:r>
        <w:rPr>
          <w:rFonts w:ascii="ＭＳ 明朝" w:eastAsia="ＭＳ 明朝" w:hAnsi="ＭＳ 明朝" w:cs="Meiryo UI" w:hint="eastAsia"/>
        </w:rPr>
        <w:t>％を超えた段階で購入検討を行い、代表取締役の決済により購入する。また、使用期限を記載し、期限が切れる前に再購入を検討する。</w:t>
      </w:r>
    </w:p>
    <w:p w14:paraId="271A315A" w14:textId="77777777" w:rsidR="00806D21" w:rsidRDefault="00D91B2A">
      <w:pPr>
        <w:spacing w:after="0"/>
        <w:contextualSpacing/>
        <w:rPr>
          <w:rFonts w:ascii="ＭＳ 明朝" w:eastAsia="ＭＳ 明朝" w:hAnsi="ＭＳ 明朝" w:cs="Meiryo UI"/>
        </w:rPr>
      </w:pPr>
      <w:r>
        <w:rPr>
          <w:rFonts w:ascii="ＭＳ 明朝" w:eastAsia="ＭＳ 明朝" w:hAnsi="ＭＳ 明朝" w:cs="Meiryo UI" w:hint="eastAsia"/>
        </w:rPr>
        <w:t>・国内の備品の調達状況により都度ルールの改定を行う。</w:t>
      </w:r>
    </w:p>
    <w:p w14:paraId="271A315B" w14:textId="77777777" w:rsidR="00806D21" w:rsidRDefault="00D91B2A">
      <w:pPr>
        <w:spacing w:after="0"/>
        <w:contextualSpacing/>
        <w:rPr>
          <w:rFonts w:ascii="ＭＳ 明朝" w:eastAsia="ＭＳ 明朝" w:hAnsi="ＭＳ 明朝" w:cs="Meiryo UI"/>
        </w:rPr>
      </w:pPr>
      <w:r>
        <w:rPr>
          <w:rFonts w:ascii="ＭＳ 明朝" w:eastAsia="ＭＳ 明朝" w:hAnsi="ＭＳ 明朝" w:cs="Meiryo UI" w:hint="eastAsia"/>
        </w:rPr>
        <w:t>・管理担当は</w:t>
      </w:r>
      <w:r>
        <w:rPr>
          <w:rFonts w:ascii="ＭＳ 明朝" w:eastAsia="ＭＳ 明朝" w:hAnsi="ＭＳ 明朝" w:cs="MS-Mincho" w:hint="eastAsia"/>
        </w:rPr>
        <w:t>設備・調達担当</w:t>
      </w:r>
      <w:r>
        <w:rPr>
          <w:rFonts w:ascii="ＭＳ 明朝" w:eastAsia="ＭＳ 明朝" w:hAnsi="ＭＳ 明朝" w:cs="Meiryo UI" w:hint="eastAsia"/>
        </w:rPr>
        <w:t>とする。</w:t>
      </w:r>
    </w:p>
    <w:p w14:paraId="271A315C" w14:textId="77777777" w:rsidR="00806D21" w:rsidRDefault="00D91B2A">
      <w:pPr>
        <w:pStyle w:val="af8"/>
        <w:numPr>
          <w:ilvl w:val="0"/>
          <w:numId w:val="4"/>
        </w:numPr>
        <w:autoSpaceDE w:val="0"/>
        <w:autoSpaceDN w:val="0"/>
        <w:adjustRightInd w:val="0"/>
        <w:spacing w:before="240" w:after="0"/>
        <w:ind w:leftChars="0" w:left="567"/>
        <w:contextualSpacing/>
        <w:outlineLvl w:val="2"/>
        <w:rPr>
          <w:rFonts w:ascii="ＭＳ 明朝" w:eastAsia="ＭＳ 明朝" w:hAnsi="ＭＳ 明朝" w:cs="MS-Mincho"/>
          <w:sz w:val="24"/>
          <w:szCs w:val="24"/>
        </w:rPr>
      </w:pPr>
      <w:bookmarkStart w:id="10" w:name="_Toc161950768"/>
      <w:r>
        <w:rPr>
          <w:rFonts w:ascii="ＭＳ 明朝" w:eastAsia="ＭＳ 明朝" w:hAnsi="ＭＳ 明朝" w:cs="MS-Mincho" w:hint="eastAsia"/>
          <w:sz w:val="24"/>
          <w:szCs w:val="24"/>
        </w:rPr>
        <w:t>研修・訓練の実施、</w:t>
      </w:r>
      <w:r>
        <w:rPr>
          <w:rFonts w:ascii="ＭＳ 明朝" w:eastAsia="ＭＳ 明朝" w:hAnsi="ＭＳ 明朝" w:cs="MS-Mincho" w:hint="eastAsia"/>
          <w:sz w:val="24"/>
          <w:szCs w:val="24"/>
        </w:rPr>
        <w:t>BCP</w:t>
      </w:r>
      <w:r>
        <w:rPr>
          <w:rFonts w:ascii="ＭＳ 明朝" w:eastAsia="ＭＳ 明朝" w:hAnsi="ＭＳ 明朝" w:cs="MS-Mincho" w:hint="eastAsia"/>
          <w:sz w:val="24"/>
          <w:szCs w:val="24"/>
        </w:rPr>
        <w:t>の見直し・検証</w:t>
      </w:r>
      <w:bookmarkEnd w:id="10"/>
    </w:p>
    <w:p w14:paraId="271A315D" w14:textId="77777777" w:rsidR="00806D21" w:rsidRDefault="00D91B2A">
      <w:pPr>
        <w:widowControl w:val="0"/>
        <w:spacing w:after="0" w:line="240" w:lineRule="auto"/>
        <w:rPr>
          <w:rFonts w:ascii="ＭＳ 明朝" w:eastAsia="ＭＳ 明朝" w:hAnsi="ＭＳ 明朝" w:cs="Meiryo UI"/>
        </w:rPr>
      </w:pPr>
      <w:r>
        <w:rPr>
          <w:rFonts w:ascii="ＭＳ 明朝" w:eastAsia="ＭＳ 明朝" w:hAnsi="ＭＳ 明朝" w:cs="Meiryo UI" w:hint="eastAsia"/>
        </w:rPr>
        <w:t>■業務継続計画（</w:t>
      </w:r>
      <w:r>
        <w:rPr>
          <w:rFonts w:ascii="ＭＳ 明朝" w:eastAsia="ＭＳ 明朝" w:hAnsi="ＭＳ 明朝" w:cs="Meiryo UI" w:hint="eastAsia"/>
        </w:rPr>
        <w:t>BCP</w:t>
      </w:r>
      <w:r>
        <w:rPr>
          <w:rFonts w:ascii="ＭＳ 明朝" w:eastAsia="ＭＳ 明朝" w:hAnsi="ＭＳ 明朝" w:cs="Meiryo UI"/>
        </w:rPr>
        <w:t>）</w:t>
      </w:r>
      <w:r>
        <w:rPr>
          <w:rFonts w:ascii="ＭＳ 明朝" w:eastAsia="ＭＳ 明朝" w:hAnsi="ＭＳ 明朝" w:cs="Meiryo UI" w:hint="eastAsia"/>
        </w:rPr>
        <w:t>を関係者で共有</w:t>
      </w:r>
    </w:p>
    <w:p w14:paraId="271A315E" w14:textId="77777777" w:rsidR="00806D21" w:rsidRDefault="00D91B2A">
      <w:pPr>
        <w:spacing w:after="0" w:line="240" w:lineRule="auto"/>
        <w:rPr>
          <w:rFonts w:ascii="ＭＳ 明朝" w:eastAsia="ＭＳ 明朝" w:hAnsi="ＭＳ 明朝" w:cs="Meiryo UI"/>
        </w:rPr>
      </w:pPr>
      <w:r>
        <w:rPr>
          <w:rFonts w:ascii="ＭＳ 明朝" w:eastAsia="ＭＳ 明朝" w:hAnsi="ＭＳ 明朝" w:cs="Meiryo UI" w:hint="eastAsia"/>
        </w:rPr>
        <w:t>策定、改修された</w:t>
      </w:r>
      <w:r>
        <w:rPr>
          <w:rFonts w:ascii="ＭＳ 明朝" w:eastAsia="ＭＳ 明朝" w:hAnsi="ＭＳ 明朝" w:cs="Meiryo UI" w:hint="eastAsia"/>
        </w:rPr>
        <w:t>BCP</w:t>
      </w:r>
      <w:r>
        <w:rPr>
          <w:rFonts w:ascii="ＭＳ 明朝" w:eastAsia="ＭＳ 明朝" w:hAnsi="ＭＳ 明朝" w:cs="Meiryo UI" w:hint="eastAsia"/>
        </w:rPr>
        <w:t>は代表取締役の決済をもって職員、関係者各位への周知を行う。</w:t>
      </w:r>
    </w:p>
    <w:p w14:paraId="271A315F" w14:textId="77777777" w:rsidR="00806D21" w:rsidRDefault="00D91B2A">
      <w:pPr>
        <w:widowControl w:val="0"/>
        <w:spacing w:before="240" w:after="0" w:line="240" w:lineRule="auto"/>
        <w:rPr>
          <w:rFonts w:ascii="ＭＳ 明朝" w:eastAsia="ＭＳ 明朝" w:hAnsi="ＭＳ 明朝" w:cs="Meiryo UI"/>
        </w:rPr>
      </w:pPr>
      <w:r>
        <w:rPr>
          <w:rFonts w:ascii="ＭＳ 明朝" w:eastAsia="ＭＳ 明朝" w:hAnsi="ＭＳ 明朝" w:cs="Meiryo UI" w:hint="eastAsia"/>
        </w:rPr>
        <w:t>■業務継続計画（</w:t>
      </w:r>
      <w:r>
        <w:rPr>
          <w:rFonts w:ascii="ＭＳ 明朝" w:eastAsia="ＭＳ 明朝" w:hAnsi="ＭＳ 明朝" w:cs="Meiryo UI" w:hint="eastAsia"/>
        </w:rPr>
        <w:t>BCP</w:t>
      </w:r>
      <w:r>
        <w:rPr>
          <w:rFonts w:ascii="ＭＳ 明朝" w:eastAsia="ＭＳ 明朝" w:hAnsi="ＭＳ 明朝" w:cs="Meiryo UI"/>
        </w:rPr>
        <w:t>）</w:t>
      </w:r>
      <w:r>
        <w:rPr>
          <w:rFonts w:ascii="ＭＳ 明朝" w:eastAsia="ＭＳ 明朝" w:hAnsi="ＭＳ 明朝" w:cs="Meiryo UI" w:hint="eastAsia"/>
        </w:rPr>
        <w:t>の内容に沿った訓練（シミュレーション）</w:t>
      </w:r>
    </w:p>
    <w:p w14:paraId="271A3160" w14:textId="77777777" w:rsidR="00806D21" w:rsidRDefault="00D91B2A">
      <w:pPr>
        <w:spacing w:after="0" w:line="240" w:lineRule="auto"/>
        <w:contextualSpacing/>
        <w:rPr>
          <w:rFonts w:ascii="ＭＳ 明朝" w:eastAsia="ＭＳ 明朝" w:hAnsi="ＭＳ 明朝" w:cs="Meiryo UI"/>
        </w:rPr>
      </w:pPr>
      <w:r>
        <w:rPr>
          <w:rFonts w:ascii="ＭＳ 明朝" w:eastAsia="ＭＳ 明朝" w:hAnsi="ＭＳ 明朝" w:cs="Meiryo UI" w:hint="eastAsia"/>
        </w:rPr>
        <w:t>第</w:t>
      </w:r>
      <w:r>
        <w:rPr>
          <w:rFonts w:ascii="ＭＳ 明朝" w:eastAsia="ＭＳ 明朝" w:hAnsi="ＭＳ 明朝" w:cs="Meiryo UI" w:hint="eastAsia"/>
        </w:rPr>
        <w:t>3</w:t>
      </w:r>
      <w:r>
        <w:rPr>
          <w:rFonts w:ascii="ＭＳ 明朝" w:eastAsia="ＭＳ 明朝" w:hAnsi="ＭＳ 明朝" w:cs="Meiryo UI" w:hint="eastAsia"/>
        </w:rPr>
        <w:t>章の初動対応に沿って感染対策本部主導で訓練（シミュレーション）を行う。</w:t>
      </w:r>
    </w:p>
    <w:p w14:paraId="271A3161" w14:textId="77777777" w:rsidR="00806D21" w:rsidRDefault="00D91B2A">
      <w:pPr>
        <w:spacing w:after="0" w:line="240" w:lineRule="auto"/>
        <w:contextualSpacing/>
        <w:rPr>
          <w:rFonts w:ascii="ＭＳ 明朝" w:eastAsia="ＭＳ 明朝" w:hAnsi="ＭＳ 明朝" w:cs="Meiryo UI"/>
        </w:rPr>
      </w:pPr>
      <w:r>
        <w:rPr>
          <w:rFonts w:ascii="ＭＳ 明朝" w:eastAsia="ＭＳ 明朝" w:hAnsi="ＭＳ 明朝" w:cs="Meiryo UI" w:hint="eastAsia"/>
        </w:rPr>
        <w:t>時期：</w:t>
      </w:r>
      <w:r>
        <w:rPr>
          <w:rFonts w:ascii="ＭＳ 明朝" w:eastAsia="ＭＳ 明朝" w:hAnsi="ＭＳ 明朝" w:cs="Cambria Math" w:hint="eastAsia"/>
        </w:rPr>
        <w:t>2</w:t>
      </w:r>
      <w:r>
        <w:rPr>
          <w:rFonts w:ascii="ＭＳ 明朝" w:eastAsia="ＭＳ 明朝" w:hAnsi="ＭＳ 明朝" w:cs="Cambria Math" w:hint="eastAsia"/>
        </w:rPr>
        <w:t>月と</w:t>
      </w:r>
      <w:r>
        <w:rPr>
          <w:rFonts w:ascii="ＭＳ 明朝" w:eastAsia="ＭＳ 明朝" w:hAnsi="ＭＳ 明朝" w:cs="Cambria Math" w:hint="eastAsia"/>
        </w:rPr>
        <w:t>8</w:t>
      </w:r>
      <w:r>
        <w:rPr>
          <w:rFonts w:ascii="ＭＳ 明朝" w:eastAsia="ＭＳ 明朝" w:hAnsi="ＭＳ 明朝" w:cs="Cambria Math" w:hint="eastAsia"/>
        </w:rPr>
        <w:t>月</w:t>
      </w:r>
    </w:p>
    <w:p w14:paraId="271A3162" w14:textId="77777777" w:rsidR="00806D21" w:rsidRDefault="00D91B2A">
      <w:pPr>
        <w:spacing w:after="0" w:line="240" w:lineRule="auto"/>
        <w:contextualSpacing/>
        <w:rPr>
          <w:rFonts w:ascii="ＭＳ 明朝" w:eastAsia="ＭＳ 明朝" w:hAnsi="ＭＳ 明朝" w:cs="Meiryo UI"/>
        </w:rPr>
      </w:pPr>
      <w:r>
        <w:rPr>
          <w:rFonts w:ascii="ＭＳ 明朝" w:eastAsia="ＭＳ 明朝" w:hAnsi="ＭＳ 明朝" w:cs="Meiryo UI" w:hint="eastAsia"/>
        </w:rPr>
        <w:t>担当：管理者</w:t>
      </w:r>
    </w:p>
    <w:p w14:paraId="271A3163" w14:textId="77777777" w:rsidR="00806D21" w:rsidRDefault="00D91B2A">
      <w:pPr>
        <w:spacing w:after="0" w:line="240" w:lineRule="auto"/>
        <w:ind w:left="660" w:hangingChars="300" w:hanging="660"/>
        <w:contextualSpacing/>
        <w:rPr>
          <w:rFonts w:ascii="ＭＳ 明朝" w:eastAsia="ＭＳ 明朝" w:hAnsi="ＭＳ 明朝" w:cs="Meiryo UI"/>
        </w:rPr>
      </w:pPr>
      <w:r>
        <w:rPr>
          <w:rFonts w:ascii="ＭＳ 明朝" w:eastAsia="ＭＳ 明朝" w:hAnsi="ＭＳ 明朝" w:cs="Meiryo UI" w:hint="eastAsia"/>
        </w:rPr>
        <w:t>方法：感染者の発生を想定し、役割分担、実施手順、人員の代替え、物資の調達の方法の確認などを机上訓練及び実地訓練を実施する。</w:t>
      </w:r>
    </w:p>
    <w:p w14:paraId="271A3164" w14:textId="77777777" w:rsidR="00806D21" w:rsidRDefault="00D91B2A">
      <w:pPr>
        <w:spacing w:after="0" w:line="240" w:lineRule="auto"/>
        <w:ind w:left="660" w:hangingChars="300" w:hanging="660"/>
        <w:rPr>
          <w:rFonts w:ascii="ＭＳ 明朝" w:eastAsia="ＭＳ 明朝" w:hAnsi="ＭＳ 明朝" w:cs="Meiryo UI"/>
        </w:rPr>
      </w:pPr>
      <w:r>
        <w:rPr>
          <w:rFonts w:ascii="ＭＳ 明朝" w:eastAsia="ＭＳ 明朝" w:hAnsi="ＭＳ 明朝" w:cs="Meiryo UI" w:hint="eastAsia"/>
        </w:rPr>
        <w:t>対象：主な対象は職員とするが、入居者や入居者の家族にも可能な限り参加を求め、実態に近い形でのシミュレーションとする。</w:t>
      </w:r>
    </w:p>
    <w:p w14:paraId="271A3165" w14:textId="77777777" w:rsidR="00806D21" w:rsidRDefault="00D91B2A">
      <w:pPr>
        <w:widowControl w:val="0"/>
        <w:spacing w:before="240" w:after="0" w:line="240" w:lineRule="auto"/>
        <w:rPr>
          <w:rFonts w:ascii="ＭＳ 明朝" w:eastAsia="ＭＳ 明朝" w:hAnsi="ＭＳ 明朝" w:cs="Meiryo UI"/>
        </w:rPr>
      </w:pPr>
      <w:r>
        <w:rPr>
          <w:rFonts w:ascii="ＭＳ 明朝" w:eastAsia="ＭＳ 明朝" w:hAnsi="ＭＳ 明朝" w:cs="Meiryo UI" w:hint="eastAsia"/>
        </w:rPr>
        <w:t>■最新の動向や訓練等で洗い出された課題を</w:t>
      </w:r>
      <w:r>
        <w:rPr>
          <w:rFonts w:ascii="ＭＳ 明朝" w:eastAsia="ＭＳ 明朝" w:hAnsi="ＭＳ 明朝" w:cs="Meiryo UI" w:hint="eastAsia"/>
        </w:rPr>
        <w:t>BCP</w:t>
      </w:r>
      <w:r>
        <w:rPr>
          <w:rFonts w:ascii="ＭＳ 明朝" w:eastAsia="ＭＳ 明朝" w:hAnsi="ＭＳ 明朝" w:cs="Meiryo UI" w:hint="eastAsia"/>
        </w:rPr>
        <w:t>に反映</w:t>
      </w:r>
    </w:p>
    <w:p w14:paraId="271A3166" w14:textId="77777777" w:rsidR="00806D21" w:rsidRDefault="00D91B2A">
      <w:pPr>
        <w:spacing w:after="0" w:line="240" w:lineRule="auto"/>
        <w:rPr>
          <w:rFonts w:ascii="ＭＳ 明朝" w:eastAsia="ＭＳ 明朝" w:hAnsi="ＭＳ 明朝" w:cs="Meiryo UI"/>
        </w:rPr>
      </w:pPr>
      <w:r>
        <w:rPr>
          <w:rFonts w:ascii="ＭＳ 明朝" w:eastAsia="ＭＳ 明朝" w:hAnsi="ＭＳ 明朝" w:cs="Meiryo UI" w:hint="eastAsia"/>
        </w:rPr>
        <w:t>・訓練を通じて得られた疑問点や改善点、課題、課題に対する解決策等を</w:t>
      </w:r>
      <w:r>
        <w:rPr>
          <w:rFonts w:ascii="ＭＳ 明朝" w:eastAsia="ＭＳ 明朝" w:hAnsi="ＭＳ 明朝" w:cs="Meiryo UI" w:hint="eastAsia"/>
        </w:rPr>
        <w:t>BCP</w:t>
      </w:r>
      <w:r>
        <w:rPr>
          <w:rFonts w:ascii="ＭＳ 明朝" w:eastAsia="ＭＳ 明朝" w:hAnsi="ＭＳ 明朝" w:cs="Meiryo UI" w:hint="eastAsia"/>
        </w:rPr>
        <w:t>に反映する。</w:t>
      </w:r>
    </w:p>
    <w:p w14:paraId="271A3167" w14:textId="77777777" w:rsidR="00806D21" w:rsidRDefault="00D91B2A">
      <w:pPr>
        <w:spacing w:after="0" w:line="240" w:lineRule="auto"/>
        <w:rPr>
          <w:rFonts w:ascii="ＭＳ 明朝" w:eastAsia="ＭＳ 明朝" w:hAnsi="ＭＳ 明朝" w:cs="Meiryo UI"/>
        </w:rPr>
      </w:pPr>
      <w:r>
        <w:rPr>
          <w:rFonts w:ascii="ＭＳ 明朝" w:eastAsia="ＭＳ 明朝" w:hAnsi="ＭＳ 明朝" w:cs="Meiryo UI" w:hint="eastAsia"/>
        </w:rPr>
        <w:t>・</w:t>
      </w:r>
      <w:r>
        <w:rPr>
          <w:rFonts w:ascii="ＭＳ 明朝" w:eastAsia="ＭＳ 明朝" w:hAnsi="ＭＳ 明朝" w:cs="Meiryo UI" w:hint="eastAsia"/>
        </w:rPr>
        <w:t>BCP</w:t>
      </w:r>
      <w:r>
        <w:rPr>
          <w:rFonts w:ascii="ＭＳ 明朝" w:eastAsia="ＭＳ 明朝" w:hAnsi="ＭＳ 明朝" w:cs="Meiryo UI" w:hint="eastAsia"/>
        </w:rPr>
        <w:t>に関連した最新の動向を把握し、</w:t>
      </w:r>
      <w:r>
        <w:rPr>
          <w:rFonts w:ascii="ＭＳ 明朝" w:eastAsia="ＭＳ 明朝" w:hAnsi="ＭＳ 明朝" w:cs="Meiryo UI" w:hint="eastAsia"/>
        </w:rPr>
        <w:t>BCP</w:t>
      </w:r>
      <w:r>
        <w:rPr>
          <w:rFonts w:ascii="ＭＳ 明朝" w:eastAsia="ＭＳ 明朝" w:hAnsi="ＭＳ 明朝" w:cs="Meiryo UI" w:hint="eastAsia"/>
        </w:rPr>
        <w:t>を見直す。</w:t>
      </w:r>
    </w:p>
    <w:p w14:paraId="271A3168" w14:textId="77777777" w:rsidR="00806D21" w:rsidRDefault="00D91B2A">
      <w:pPr>
        <w:spacing w:after="0" w:line="240" w:lineRule="auto"/>
        <w:ind w:firstLineChars="100" w:firstLine="220"/>
        <w:contextualSpacing/>
        <w:rPr>
          <w:rFonts w:ascii="ＭＳ 明朝" w:eastAsia="ＭＳ 明朝" w:hAnsi="ＭＳ 明朝" w:cs="Meiryo UI"/>
        </w:rPr>
      </w:pPr>
      <w:r>
        <w:rPr>
          <w:rFonts w:ascii="ＭＳ 明朝" w:eastAsia="ＭＳ 明朝" w:hAnsi="ＭＳ 明朝" w:cs="Meiryo UI" w:hint="eastAsia"/>
        </w:rPr>
        <w:t>時期：</w:t>
      </w:r>
      <w:r>
        <w:rPr>
          <w:rFonts w:ascii="ＭＳ 明朝" w:eastAsia="ＭＳ 明朝" w:hAnsi="ＭＳ 明朝" w:cs="Cambria Math" w:hint="eastAsia"/>
        </w:rPr>
        <w:t>2</w:t>
      </w:r>
      <w:r>
        <w:rPr>
          <w:rFonts w:ascii="ＭＳ 明朝" w:eastAsia="ＭＳ 明朝" w:hAnsi="ＭＳ 明朝" w:cs="Cambria Math" w:hint="eastAsia"/>
        </w:rPr>
        <w:t>月と</w:t>
      </w:r>
      <w:r>
        <w:rPr>
          <w:rFonts w:ascii="ＭＳ 明朝" w:eastAsia="ＭＳ 明朝" w:hAnsi="ＭＳ 明朝" w:cs="Cambria Math" w:hint="eastAsia"/>
        </w:rPr>
        <w:t>8</w:t>
      </w:r>
      <w:r>
        <w:rPr>
          <w:rFonts w:ascii="ＭＳ 明朝" w:eastAsia="ＭＳ 明朝" w:hAnsi="ＭＳ 明朝" w:cs="Cambria Math" w:hint="eastAsia"/>
        </w:rPr>
        <w:t>月</w:t>
      </w:r>
    </w:p>
    <w:p w14:paraId="271A3169" w14:textId="77777777" w:rsidR="00806D21" w:rsidRDefault="00D91B2A">
      <w:pPr>
        <w:spacing w:after="0" w:line="240" w:lineRule="auto"/>
        <w:ind w:firstLineChars="100" w:firstLine="220"/>
        <w:contextualSpacing/>
        <w:rPr>
          <w:rFonts w:ascii="ＭＳ 明朝" w:eastAsia="ＭＳ 明朝" w:hAnsi="ＭＳ 明朝" w:cs="Meiryo UI"/>
        </w:rPr>
      </w:pPr>
      <w:r>
        <w:rPr>
          <w:rFonts w:ascii="ＭＳ 明朝" w:eastAsia="ＭＳ 明朝" w:hAnsi="ＭＳ 明朝" w:cs="Meiryo UI" w:hint="eastAsia"/>
        </w:rPr>
        <w:t>担当：管理者</w:t>
      </w:r>
    </w:p>
    <w:p w14:paraId="271A316A" w14:textId="77777777" w:rsidR="00806D21" w:rsidRDefault="00D91B2A">
      <w:pPr>
        <w:widowControl w:val="0"/>
        <w:spacing w:before="240" w:after="0" w:line="240" w:lineRule="auto"/>
        <w:rPr>
          <w:rFonts w:ascii="ＭＳ 明朝" w:eastAsia="ＭＳ 明朝" w:hAnsi="ＭＳ 明朝" w:cs="Meiryo UI"/>
        </w:rPr>
      </w:pPr>
      <w:r>
        <w:rPr>
          <w:rFonts w:ascii="ＭＳ 明朝" w:eastAsia="ＭＳ 明朝" w:hAnsi="ＭＳ 明朝" w:cs="Meiryo UI" w:hint="eastAsia"/>
        </w:rPr>
        <w:t>■業務継続計画（</w:t>
      </w:r>
      <w:r>
        <w:rPr>
          <w:rFonts w:ascii="ＭＳ 明朝" w:eastAsia="ＭＳ 明朝" w:hAnsi="ＭＳ 明朝" w:cs="Meiryo UI" w:hint="eastAsia"/>
        </w:rPr>
        <w:t>BCP</w:t>
      </w:r>
      <w:r>
        <w:rPr>
          <w:rFonts w:ascii="ＭＳ 明朝" w:eastAsia="ＭＳ 明朝" w:hAnsi="ＭＳ 明朝" w:cs="Meiryo UI"/>
        </w:rPr>
        <w:t>）</w:t>
      </w:r>
      <w:r>
        <w:rPr>
          <w:rFonts w:ascii="ＭＳ 明朝" w:eastAsia="ＭＳ 明朝" w:hAnsi="ＭＳ 明朝" w:cs="Meiryo UI" w:hint="eastAsia"/>
        </w:rPr>
        <w:t>の内容に関する研修</w:t>
      </w:r>
    </w:p>
    <w:p w14:paraId="271A316B" w14:textId="77777777" w:rsidR="00806D21" w:rsidRDefault="00D91B2A">
      <w:pPr>
        <w:spacing w:after="0" w:line="240" w:lineRule="auto"/>
        <w:rPr>
          <w:rFonts w:ascii="ＭＳ 明朝" w:eastAsia="ＭＳ 明朝" w:hAnsi="ＭＳ 明朝" w:cs="Meiryo UI"/>
        </w:rPr>
      </w:pPr>
      <w:r>
        <w:rPr>
          <w:rFonts w:ascii="ＭＳ 明朝" w:eastAsia="ＭＳ 明朝" w:hAnsi="ＭＳ 明朝" w:cs="Meiryo UI" w:hint="eastAsia"/>
        </w:rPr>
        <w:t>・訓練後に見直された</w:t>
      </w:r>
      <w:r>
        <w:rPr>
          <w:rFonts w:ascii="ＭＳ 明朝" w:eastAsia="ＭＳ 明朝" w:hAnsi="ＭＳ 明朝" w:cs="Meiryo UI" w:hint="eastAsia"/>
        </w:rPr>
        <w:t>BCP</w:t>
      </w:r>
      <w:r>
        <w:rPr>
          <w:rFonts w:ascii="ＭＳ 明朝" w:eastAsia="ＭＳ 明朝" w:hAnsi="ＭＳ 明朝" w:cs="Meiryo UI" w:hint="eastAsia"/>
        </w:rPr>
        <w:t>を元に職員への研修を行う。</w:t>
      </w:r>
    </w:p>
    <w:p w14:paraId="271A316C" w14:textId="77777777" w:rsidR="00806D21" w:rsidRDefault="00D91B2A">
      <w:pPr>
        <w:spacing w:after="0" w:line="240" w:lineRule="auto"/>
        <w:ind w:firstLineChars="100" w:firstLine="220"/>
        <w:contextualSpacing/>
        <w:rPr>
          <w:rFonts w:ascii="ＭＳ 明朝" w:eastAsia="ＭＳ 明朝" w:hAnsi="ＭＳ 明朝" w:cs="Meiryo UI"/>
        </w:rPr>
      </w:pPr>
      <w:r>
        <w:rPr>
          <w:rFonts w:ascii="ＭＳ 明朝" w:eastAsia="ＭＳ 明朝" w:hAnsi="ＭＳ 明朝" w:cs="Meiryo UI" w:hint="eastAsia"/>
        </w:rPr>
        <w:t>時期：</w:t>
      </w:r>
      <w:r>
        <w:rPr>
          <w:rFonts w:ascii="ＭＳ 明朝" w:eastAsia="ＭＳ 明朝" w:hAnsi="ＭＳ 明朝" w:cs="Cambria Math" w:hint="eastAsia"/>
        </w:rPr>
        <w:t>2</w:t>
      </w:r>
      <w:r>
        <w:rPr>
          <w:rFonts w:ascii="ＭＳ 明朝" w:eastAsia="ＭＳ 明朝" w:hAnsi="ＭＳ 明朝" w:cs="Cambria Math" w:hint="eastAsia"/>
        </w:rPr>
        <w:t>月と</w:t>
      </w:r>
      <w:r>
        <w:rPr>
          <w:rFonts w:ascii="ＭＳ 明朝" w:eastAsia="ＭＳ 明朝" w:hAnsi="ＭＳ 明朝" w:cs="Cambria Math" w:hint="eastAsia"/>
        </w:rPr>
        <w:t>8</w:t>
      </w:r>
      <w:r>
        <w:rPr>
          <w:rFonts w:ascii="ＭＳ 明朝" w:eastAsia="ＭＳ 明朝" w:hAnsi="ＭＳ 明朝" w:cs="Cambria Math" w:hint="eastAsia"/>
        </w:rPr>
        <w:t>月</w:t>
      </w:r>
    </w:p>
    <w:p w14:paraId="271A316D" w14:textId="77777777" w:rsidR="00806D21" w:rsidRDefault="00D91B2A">
      <w:pPr>
        <w:spacing w:after="0" w:line="240" w:lineRule="auto"/>
        <w:ind w:firstLineChars="100" w:firstLine="220"/>
        <w:contextualSpacing/>
        <w:rPr>
          <w:rFonts w:ascii="ＭＳ 明朝" w:eastAsia="ＭＳ 明朝" w:hAnsi="ＭＳ 明朝" w:cs="Meiryo UI"/>
        </w:rPr>
      </w:pPr>
      <w:r>
        <w:rPr>
          <w:rFonts w:ascii="ＭＳ 明朝" w:eastAsia="ＭＳ 明朝" w:hAnsi="ＭＳ 明朝" w:cs="Meiryo UI" w:hint="eastAsia"/>
        </w:rPr>
        <w:t>担当：管理者</w:t>
      </w:r>
    </w:p>
    <w:p w14:paraId="271A316E" w14:textId="77777777" w:rsidR="00806D21" w:rsidRDefault="00D91B2A">
      <w:pPr>
        <w:spacing w:after="0"/>
        <w:ind w:leftChars="100" w:left="880" w:hangingChars="300" w:hanging="660"/>
        <w:rPr>
          <w:rFonts w:ascii="ＭＳ 明朝" w:eastAsia="ＭＳ 明朝" w:hAnsi="ＭＳ 明朝" w:cs="Meiryo UI"/>
        </w:rPr>
      </w:pPr>
      <w:r>
        <w:rPr>
          <w:rFonts w:ascii="ＭＳ 明朝" w:eastAsia="ＭＳ 明朝" w:hAnsi="ＭＳ 明朝" w:cs="Meiryo UI" w:hint="eastAsia"/>
        </w:rPr>
        <w:t>方法：</w:t>
      </w:r>
      <w:r>
        <w:rPr>
          <w:rFonts w:ascii="ＭＳ 明朝" w:eastAsia="ＭＳ 明朝" w:hAnsi="ＭＳ 明朝" w:cs="Meiryo UI" w:hint="eastAsia"/>
        </w:rPr>
        <w:t>BCP</w:t>
      </w:r>
      <w:r>
        <w:rPr>
          <w:rFonts w:ascii="ＭＳ 明朝" w:eastAsia="ＭＳ 明朝" w:hAnsi="ＭＳ 明朝" w:cs="Meiryo UI" w:hint="eastAsia"/>
        </w:rPr>
        <w:t>の概念や必要性、感染症に関する情報を共有する。代表取締役の判断で、必要に応じて外部講師による研修を受講する。</w:t>
      </w:r>
    </w:p>
    <w:p w14:paraId="271A316F" w14:textId="77777777" w:rsidR="00806D21" w:rsidRDefault="00D91B2A">
      <w:pPr>
        <w:spacing w:after="0"/>
        <w:rPr>
          <w:rFonts w:ascii="ＭＳ 明朝" w:eastAsia="ＭＳ 明朝" w:hAnsi="ＭＳ 明朝" w:cs="Meiryo UI"/>
        </w:rPr>
      </w:pPr>
      <w:r>
        <w:rPr>
          <w:rFonts w:ascii="ＭＳ 明朝" w:eastAsia="ＭＳ 明朝" w:hAnsi="ＭＳ 明朝" w:cs="Meiryo UI" w:hint="eastAsia"/>
        </w:rPr>
        <w:t>対象：職員</w:t>
      </w:r>
      <w:r>
        <w:rPr>
          <w:rFonts w:ascii="ＭＳ 明朝" w:eastAsia="ＭＳ 明朝" w:hAnsi="ＭＳ 明朝" w:cs="Meiryo UI"/>
        </w:rPr>
        <w:br w:type="page"/>
      </w:r>
    </w:p>
    <w:bookmarkStart w:id="11" w:name="_Toc161950769"/>
    <w:p w14:paraId="271A3170" w14:textId="77777777" w:rsidR="00806D21" w:rsidRDefault="00D91B2A">
      <w:pPr>
        <w:pStyle w:val="af8"/>
        <w:numPr>
          <w:ilvl w:val="0"/>
          <w:numId w:val="1"/>
        </w:numPr>
        <w:ind w:leftChars="0" w:left="0"/>
        <w:jc w:val="center"/>
        <w:outlineLvl w:val="0"/>
        <w:rPr>
          <w:b/>
          <w:bCs/>
          <w:sz w:val="32"/>
          <w:szCs w:val="36"/>
        </w:rPr>
      </w:pPr>
      <w:r>
        <w:rPr>
          <w:rFonts w:hint="eastAsia"/>
          <w:b/>
          <w:bCs/>
          <w:noProof/>
          <w:sz w:val="32"/>
          <w:szCs w:val="36"/>
        </w:rPr>
        <w:lastRenderedPageBreak/>
        <mc:AlternateContent>
          <mc:Choice Requires="wps">
            <w:drawing>
              <wp:anchor distT="0" distB="0" distL="114300" distR="114300" simplePos="0" relativeHeight="251658240" behindDoc="0" locked="0" layoutInCell="1" allowOverlap="1" wp14:anchorId="271A3288" wp14:editId="271A3289">
                <wp:simplePos x="0" y="0"/>
                <wp:positionH relativeFrom="margin">
                  <wp:posOffset>38100</wp:posOffset>
                </wp:positionH>
                <wp:positionV relativeFrom="paragraph">
                  <wp:posOffset>447675</wp:posOffset>
                </wp:positionV>
                <wp:extent cx="6096000" cy="0"/>
                <wp:effectExtent l="0" t="0" r="0" b="0"/>
                <wp:wrapNone/>
                <wp:docPr id="22" name="直線コネクタ 22"/>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pt;margin-top:35.25pt;height:0pt;width:480pt;mso-position-horizontal-relative:margin;z-index:251659264;mso-width-relative:page;mso-height-relative:page;" filled="f" stroked="t" coordsize="21600,21600" o:gfxdata="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ObbGtYAAAAHAQAADwAAAAAAAAABACAAAAAiAAAAZHJzL2Rvd25yZXYueG1s&#10;UEsBAhQAFAAAAAgAh07iQBt/pr/6AQAA2AMAAA4AAAAAAAAAAQAgAAAAJQEAAGRycy9lMm9Eb2Mu&#10;eG1sUEsFBgAAAAAGAAYAWQEAAJEFAAAAAA==&#10;">
                <v:fill on="f" focussize="0,0"/>
                <v:stroke weight="0.5pt" color="#A6A6A6 [2092]" miterlimit="8" joinstyle="miter"/>
                <v:imagedata o:title=""/>
                <o:lock v:ext="edit" aspectratio="f"/>
              </v:line>
            </w:pict>
          </mc:Fallback>
        </mc:AlternateContent>
      </w:r>
      <w:r>
        <w:rPr>
          <w:rFonts w:hint="eastAsia"/>
          <w:b/>
          <w:bCs/>
          <w:noProof/>
          <w:sz w:val="32"/>
          <w:szCs w:val="36"/>
        </w:rPr>
        <mc:AlternateContent>
          <mc:Choice Requires="wps">
            <w:drawing>
              <wp:anchor distT="0" distB="0" distL="114300" distR="114300" simplePos="0" relativeHeight="251659264" behindDoc="0" locked="0" layoutInCell="1" allowOverlap="1" wp14:anchorId="271A328A" wp14:editId="271A328B">
                <wp:simplePos x="0" y="0"/>
                <wp:positionH relativeFrom="margin">
                  <wp:posOffset>38100</wp:posOffset>
                </wp:positionH>
                <wp:positionV relativeFrom="paragraph">
                  <wp:posOffset>19050</wp:posOffset>
                </wp:positionV>
                <wp:extent cx="6096000" cy="0"/>
                <wp:effectExtent l="0" t="0" r="0" b="0"/>
                <wp:wrapNone/>
                <wp:docPr id="23" name="直線コネクタ 23"/>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pt;margin-top:1.5pt;height:0pt;width:480pt;mso-position-horizontal-relative:margin;z-index:251659264;mso-width-relative:page;mso-height-relative:page;" filled="f" stroked="t" coordsize="21600,21600" o:gfxdata="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5osv9UAAAAFAQAADwAAAAAAAAABACAAAAAiAAAAZHJzL2Rvd25yZXYueG1s&#10;UEsBAhQAFAAAAAgAh07iQNq8NHT7AQAA2AMAAA4AAAAAAAAAAQAgAAAAJAEAAGRycy9lMm9Eb2Mu&#10;eG1sUEsFBgAAAAAGAAYAWQEAAJEFAAAAAA==&#10;">
                <v:fill on="f" focussize="0,0"/>
                <v:stroke weight="0.5pt" color="#A6A6A6 [2092]" miterlimit="8" joinstyle="miter"/>
                <v:imagedata o:title=""/>
                <o:lock v:ext="edit" aspectratio="f"/>
              </v:line>
            </w:pict>
          </mc:Fallback>
        </mc:AlternateContent>
      </w:r>
      <w:r>
        <w:rPr>
          <w:rFonts w:hint="eastAsia"/>
          <w:b/>
          <w:bCs/>
          <w:sz w:val="32"/>
          <w:szCs w:val="36"/>
        </w:rPr>
        <w:t>初動対応</w:t>
      </w:r>
      <w:bookmarkEnd w:id="11"/>
    </w:p>
    <w:p w14:paraId="271A3171" w14:textId="77777777" w:rsidR="00806D21" w:rsidRDefault="00D91B2A">
      <w:pPr>
        <w:pStyle w:val="af8"/>
        <w:numPr>
          <w:ilvl w:val="0"/>
          <w:numId w:val="5"/>
        </w:numPr>
        <w:autoSpaceDE w:val="0"/>
        <w:autoSpaceDN w:val="0"/>
        <w:adjustRightInd w:val="0"/>
        <w:spacing w:after="0"/>
        <w:ind w:leftChars="0"/>
        <w:outlineLvl w:val="1"/>
        <w:rPr>
          <w:rFonts w:ascii="ＭＳ 明朝" w:eastAsia="ＭＳ 明朝" w:hAnsi="ＭＳ 明朝" w:cs="MS-Mincho"/>
          <w:b/>
          <w:bCs/>
          <w:sz w:val="28"/>
          <w:szCs w:val="28"/>
        </w:rPr>
      </w:pPr>
      <w:bookmarkStart w:id="12" w:name="_Toc161950770"/>
      <w:r>
        <w:rPr>
          <w:rFonts w:ascii="ＭＳ 明朝" w:eastAsia="ＭＳ 明朝" w:hAnsi="ＭＳ 明朝" w:cs="MS-Mincho" w:hint="eastAsia"/>
          <w:b/>
          <w:bCs/>
          <w:sz w:val="28"/>
          <w:szCs w:val="28"/>
        </w:rPr>
        <w:t>対応主体</w:t>
      </w:r>
      <w:bookmarkEnd w:id="12"/>
    </w:p>
    <w:p w14:paraId="271A3172" w14:textId="77777777" w:rsidR="00806D21" w:rsidRDefault="00D91B2A">
      <w:pPr>
        <w:spacing w:after="0"/>
        <w:ind w:firstLineChars="100" w:firstLine="220"/>
        <w:rPr>
          <w:rFonts w:ascii="ＭＳ 明朝" w:eastAsia="ＭＳ 明朝" w:hAnsi="ＭＳ 明朝"/>
        </w:rPr>
      </w:pPr>
      <w:r>
        <w:rPr>
          <w:rFonts w:ascii="ＭＳ 明朝" w:eastAsia="ＭＳ 明朝" w:hAnsi="ＭＳ 明朝" w:hint="eastAsia"/>
        </w:rPr>
        <w:t>感染対策本部長の統括のもと、以下の役割を担う者が各担当業務を遂行する。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694"/>
      </w:tblGrid>
      <w:tr w:rsidR="00806D21" w14:paraId="271A3175" w14:textId="77777777">
        <w:trPr>
          <w:jc w:val="center"/>
        </w:trPr>
        <w:tc>
          <w:tcPr>
            <w:tcW w:w="5670" w:type="dxa"/>
            <w:shd w:val="clear" w:color="auto" w:fill="E7E6E6" w:themeFill="background2"/>
          </w:tcPr>
          <w:p w14:paraId="271A3173" w14:textId="77777777" w:rsidR="00806D21" w:rsidRDefault="00D91B2A">
            <w:pPr>
              <w:widowControl w:val="0"/>
              <w:spacing w:after="0" w:line="240" w:lineRule="auto"/>
              <w:jc w:val="center"/>
              <w:rPr>
                <w:rFonts w:ascii="ＭＳ 明朝" w:eastAsia="ＭＳ 明朝" w:hAnsi="ＭＳ 明朝" w:cs="Times New Roman"/>
                <w:kern w:val="2"/>
                <w:sz w:val="21"/>
              </w:rPr>
            </w:pPr>
            <w:r>
              <w:rPr>
                <w:rFonts w:ascii="ＭＳ 明朝" w:eastAsia="ＭＳ 明朝" w:hAnsi="ＭＳ 明朝" w:cs="Times New Roman" w:hint="eastAsia"/>
                <w:kern w:val="2"/>
                <w:sz w:val="21"/>
              </w:rPr>
              <w:t>役割</w:t>
            </w:r>
          </w:p>
        </w:tc>
        <w:tc>
          <w:tcPr>
            <w:tcW w:w="2694" w:type="dxa"/>
            <w:shd w:val="clear" w:color="auto" w:fill="E7E6E6" w:themeFill="background2"/>
          </w:tcPr>
          <w:p w14:paraId="271A3174" w14:textId="77777777" w:rsidR="00806D21" w:rsidRDefault="00D91B2A">
            <w:pPr>
              <w:widowControl w:val="0"/>
              <w:spacing w:after="0" w:line="240" w:lineRule="auto"/>
              <w:jc w:val="center"/>
              <w:rPr>
                <w:rFonts w:ascii="ＭＳ 明朝" w:eastAsia="ＭＳ 明朝" w:hAnsi="ＭＳ 明朝" w:cs="Times New Roman"/>
                <w:kern w:val="2"/>
                <w:sz w:val="21"/>
              </w:rPr>
            </w:pPr>
            <w:r>
              <w:rPr>
                <w:rFonts w:ascii="ＭＳ 明朝" w:eastAsia="ＭＳ 明朝" w:hAnsi="ＭＳ 明朝" w:cs="Times New Roman" w:hint="eastAsia"/>
                <w:kern w:val="2"/>
                <w:sz w:val="21"/>
              </w:rPr>
              <w:t>担当者</w:t>
            </w:r>
          </w:p>
        </w:tc>
      </w:tr>
      <w:tr w:rsidR="00806D21" w14:paraId="271A3178" w14:textId="77777777">
        <w:trPr>
          <w:jc w:val="center"/>
        </w:trPr>
        <w:tc>
          <w:tcPr>
            <w:tcW w:w="5670" w:type="dxa"/>
          </w:tcPr>
          <w:p w14:paraId="271A3176" w14:textId="77777777" w:rsidR="00806D21" w:rsidRDefault="00D91B2A">
            <w:pPr>
              <w:widowControl w:val="0"/>
              <w:spacing w:after="0" w:line="240" w:lineRule="auto"/>
              <w:jc w:val="both"/>
              <w:rPr>
                <w:rFonts w:ascii="ＭＳ 明朝" w:eastAsia="ＭＳ 明朝" w:hAnsi="ＭＳ 明朝" w:cs="Times New Roman"/>
                <w:kern w:val="2"/>
              </w:rPr>
            </w:pPr>
            <w:r>
              <w:rPr>
                <w:rFonts w:ascii="ＭＳ 明朝" w:eastAsia="ＭＳ 明朝" w:hAnsi="ＭＳ 明朝" w:cs="Times New Roman" w:hint="eastAsia"/>
                <w:kern w:val="2"/>
              </w:rPr>
              <w:t>全体統括</w:t>
            </w:r>
          </w:p>
        </w:tc>
        <w:tc>
          <w:tcPr>
            <w:tcW w:w="2694" w:type="dxa"/>
          </w:tcPr>
          <w:p w14:paraId="271A3177" w14:textId="77777777" w:rsidR="00806D21" w:rsidRDefault="00D91B2A">
            <w:pPr>
              <w:widowControl w:val="0"/>
              <w:spacing w:after="0" w:line="240" w:lineRule="auto"/>
              <w:jc w:val="center"/>
              <w:rPr>
                <w:rFonts w:ascii="ＭＳ 明朝" w:eastAsia="ＭＳ 明朝" w:hAnsi="ＭＳ 明朝" w:cs="Times New Roman"/>
                <w:kern w:val="2"/>
              </w:rPr>
            </w:pPr>
            <w:r>
              <w:rPr>
                <w:rFonts w:ascii="ＭＳ 明朝" w:eastAsia="ＭＳ 明朝" w:hAnsi="ＭＳ 明朝" w:cs="Times New Roman" w:hint="eastAsia"/>
                <w:kern w:val="2"/>
              </w:rPr>
              <w:t>対策本部長</w:t>
            </w:r>
          </w:p>
        </w:tc>
      </w:tr>
      <w:tr w:rsidR="00806D21" w14:paraId="271A317B" w14:textId="77777777">
        <w:trPr>
          <w:jc w:val="center"/>
        </w:trPr>
        <w:tc>
          <w:tcPr>
            <w:tcW w:w="5670" w:type="dxa"/>
          </w:tcPr>
          <w:p w14:paraId="271A3179" w14:textId="77777777" w:rsidR="00806D21" w:rsidRDefault="00D91B2A">
            <w:pPr>
              <w:widowControl w:val="0"/>
              <w:spacing w:after="0" w:line="240" w:lineRule="auto"/>
              <w:jc w:val="both"/>
              <w:rPr>
                <w:rFonts w:ascii="ＭＳ 明朝" w:eastAsia="ＭＳ 明朝" w:hAnsi="ＭＳ 明朝" w:cs="Times New Roman"/>
                <w:kern w:val="2"/>
              </w:rPr>
            </w:pPr>
            <w:r>
              <w:rPr>
                <w:rFonts w:ascii="ＭＳ 明朝" w:eastAsia="ＭＳ 明朝" w:hAnsi="ＭＳ 明朝" w:cs="Times New Roman" w:hint="eastAsia"/>
                <w:kern w:val="2"/>
              </w:rPr>
              <w:t>医療機関、受診・相談センターへの連絡</w:t>
            </w:r>
          </w:p>
        </w:tc>
        <w:tc>
          <w:tcPr>
            <w:tcW w:w="2694" w:type="dxa"/>
          </w:tcPr>
          <w:p w14:paraId="271A317A" w14:textId="77777777" w:rsidR="00806D21" w:rsidRDefault="00D91B2A">
            <w:pPr>
              <w:widowControl w:val="0"/>
              <w:spacing w:after="0" w:line="240" w:lineRule="auto"/>
              <w:jc w:val="center"/>
              <w:rPr>
                <w:rFonts w:ascii="ＭＳ 明朝" w:eastAsia="ＭＳ 明朝" w:hAnsi="ＭＳ 明朝" w:cs="Times New Roman"/>
                <w:kern w:val="2"/>
              </w:rPr>
            </w:pPr>
            <w:r>
              <w:rPr>
                <w:rFonts w:ascii="ＭＳ 明朝" w:eastAsia="ＭＳ 明朝" w:hAnsi="ＭＳ 明朝" w:cs="Times New Roman" w:hint="eastAsia"/>
                <w:kern w:val="2"/>
              </w:rPr>
              <w:t>現場責任者</w:t>
            </w:r>
          </w:p>
        </w:tc>
      </w:tr>
      <w:tr w:rsidR="00806D21" w14:paraId="271A317E" w14:textId="77777777">
        <w:trPr>
          <w:jc w:val="center"/>
        </w:trPr>
        <w:tc>
          <w:tcPr>
            <w:tcW w:w="5670" w:type="dxa"/>
          </w:tcPr>
          <w:p w14:paraId="271A317C" w14:textId="77777777" w:rsidR="00806D21" w:rsidRDefault="00D91B2A">
            <w:pPr>
              <w:widowControl w:val="0"/>
              <w:spacing w:after="0" w:line="240" w:lineRule="auto"/>
              <w:jc w:val="both"/>
              <w:rPr>
                <w:rFonts w:ascii="ＭＳ 明朝" w:eastAsia="ＭＳ 明朝" w:hAnsi="ＭＳ 明朝" w:cs="Times New Roman"/>
                <w:kern w:val="2"/>
              </w:rPr>
            </w:pPr>
            <w:r>
              <w:rPr>
                <w:rFonts w:ascii="ＭＳ 明朝" w:eastAsia="ＭＳ 明朝" w:hAnsi="ＭＳ 明朝" w:cs="Times New Roman" w:hint="eastAsia"/>
                <w:kern w:val="2"/>
              </w:rPr>
              <w:t>利用者・家族等への情報提供</w:t>
            </w:r>
          </w:p>
        </w:tc>
        <w:tc>
          <w:tcPr>
            <w:tcW w:w="2694" w:type="dxa"/>
          </w:tcPr>
          <w:p w14:paraId="271A317D" w14:textId="77777777" w:rsidR="00806D21" w:rsidRDefault="00D91B2A">
            <w:pPr>
              <w:widowControl w:val="0"/>
              <w:spacing w:after="0" w:line="240" w:lineRule="auto"/>
              <w:jc w:val="center"/>
              <w:rPr>
                <w:rFonts w:ascii="ＭＳ 明朝" w:eastAsia="ＭＳ 明朝" w:hAnsi="ＭＳ 明朝" w:cs="Times New Roman"/>
                <w:kern w:val="2"/>
                <w:sz w:val="21"/>
              </w:rPr>
            </w:pPr>
            <w:r>
              <w:rPr>
                <w:rFonts w:ascii="ＭＳ 明朝" w:eastAsia="ＭＳ 明朝" w:hAnsi="ＭＳ 明朝" w:cs="MS-Mincho" w:hint="eastAsia"/>
              </w:rPr>
              <w:t>広報・情報担当</w:t>
            </w:r>
          </w:p>
        </w:tc>
      </w:tr>
      <w:tr w:rsidR="00806D21" w14:paraId="271A3181" w14:textId="77777777">
        <w:trPr>
          <w:jc w:val="center"/>
        </w:trPr>
        <w:tc>
          <w:tcPr>
            <w:tcW w:w="5670" w:type="dxa"/>
          </w:tcPr>
          <w:p w14:paraId="271A317F" w14:textId="77777777" w:rsidR="00806D21" w:rsidRDefault="00D91B2A">
            <w:pPr>
              <w:widowControl w:val="0"/>
              <w:spacing w:after="0" w:line="240" w:lineRule="auto"/>
              <w:jc w:val="both"/>
              <w:rPr>
                <w:rFonts w:ascii="ＭＳ 明朝" w:eastAsia="ＭＳ 明朝" w:hAnsi="ＭＳ 明朝" w:cs="Times New Roman"/>
                <w:kern w:val="2"/>
              </w:rPr>
            </w:pPr>
            <w:r>
              <w:rPr>
                <w:rFonts w:ascii="ＭＳ 明朝" w:eastAsia="ＭＳ 明朝" w:hAnsi="ＭＳ 明朝" w:cs="Times New Roman" w:hint="eastAsia"/>
                <w:kern w:val="2"/>
              </w:rPr>
              <w:t>感染拡大防止対策に関する統括</w:t>
            </w:r>
          </w:p>
        </w:tc>
        <w:tc>
          <w:tcPr>
            <w:tcW w:w="2694" w:type="dxa"/>
          </w:tcPr>
          <w:p w14:paraId="271A3180" w14:textId="77777777" w:rsidR="00806D21" w:rsidRDefault="00D91B2A">
            <w:pPr>
              <w:widowControl w:val="0"/>
              <w:spacing w:after="0" w:line="240" w:lineRule="auto"/>
              <w:jc w:val="center"/>
              <w:rPr>
                <w:rFonts w:ascii="ＭＳ 明朝" w:eastAsia="ＭＳ 明朝" w:hAnsi="ＭＳ 明朝" w:cs="Times New Roman"/>
                <w:kern w:val="2"/>
                <w:sz w:val="21"/>
              </w:rPr>
            </w:pPr>
            <w:r>
              <w:rPr>
                <w:rFonts w:ascii="ＭＳ 明朝" w:eastAsia="ＭＳ 明朝" w:hAnsi="ＭＳ 明朝" w:cs="MS-Mincho" w:hint="eastAsia"/>
              </w:rPr>
              <w:t>設備・調達担当</w:t>
            </w:r>
          </w:p>
        </w:tc>
      </w:tr>
    </w:tbl>
    <w:p w14:paraId="271A3182" w14:textId="77777777" w:rsidR="00806D21" w:rsidRDefault="00D91B2A">
      <w:pPr>
        <w:pStyle w:val="af8"/>
        <w:numPr>
          <w:ilvl w:val="0"/>
          <w:numId w:val="5"/>
        </w:numPr>
        <w:autoSpaceDE w:val="0"/>
        <w:autoSpaceDN w:val="0"/>
        <w:adjustRightInd w:val="0"/>
        <w:spacing w:before="240" w:after="0"/>
        <w:ind w:leftChars="0"/>
        <w:outlineLvl w:val="1"/>
        <w:rPr>
          <w:rFonts w:ascii="ＭＳ 明朝" w:eastAsia="ＭＳ 明朝" w:hAnsi="ＭＳ 明朝" w:cs="MS-Mincho"/>
          <w:b/>
          <w:bCs/>
          <w:sz w:val="28"/>
          <w:szCs w:val="28"/>
        </w:rPr>
      </w:pPr>
      <w:bookmarkStart w:id="13" w:name="_Toc161950771"/>
      <w:r>
        <w:rPr>
          <w:rFonts w:ascii="ＭＳ 明朝" w:eastAsia="ＭＳ 明朝" w:hAnsi="ＭＳ 明朝" w:cs="MS-Mincho" w:hint="eastAsia"/>
          <w:b/>
          <w:bCs/>
          <w:sz w:val="28"/>
          <w:szCs w:val="28"/>
        </w:rPr>
        <w:t>対応事項</w:t>
      </w:r>
      <w:bookmarkEnd w:id="13"/>
    </w:p>
    <w:p w14:paraId="271A3183" w14:textId="77777777" w:rsidR="00806D21" w:rsidRDefault="00D91B2A">
      <w:pPr>
        <w:pStyle w:val="af8"/>
        <w:numPr>
          <w:ilvl w:val="0"/>
          <w:numId w:val="6"/>
        </w:numPr>
        <w:autoSpaceDE w:val="0"/>
        <w:autoSpaceDN w:val="0"/>
        <w:adjustRightInd w:val="0"/>
        <w:spacing w:after="0"/>
        <w:ind w:leftChars="0" w:left="567"/>
        <w:outlineLvl w:val="2"/>
        <w:rPr>
          <w:rFonts w:ascii="ＭＳ 明朝" w:eastAsia="ＭＳ 明朝" w:hAnsi="ＭＳ 明朝" w:cs="MS-Mincho"/>
          <w:sz w:val="24"/>
          <w:szCs w:val="24"/>
        </w:rPr>
      </w:pPr>
      <w:bookmarkStart w:id="14" w:name="_Toc161950772"/>
      <w:r>
        <w:rPr>
          <w:rFonts w:ascii="ＭＳ 明朝" w:eastAsia="ＭＳ 明朝" w:hAnsi="ＭＳ 明朝" w:cs="MS-Mincho" w:hint="eastAsia"/>
          <w:sz w:val="24"/>
          <w:szCs w:val="24"/>
        </w:rPr>
        <w:t>第一報</w:t>
      </w:r>
      <w:bookmarkEnd w:id="14"/>
    </w:p>
    <w:p w14:paraId="271A3184" w14:textId="77777777" w:rsidR="00806D21" w:rsidRDefault="00D91B2A">
      <w:pPr>
        <w:spacing w:after="0" w:line="240" w:lineRule="auto"/>
        <w:rPr>
          <w:rFonts w:ascii="ＭＳ 明朝" w:eastAsia="ＭＳ 明朝" w:hAnsi="ＭＳ 明朝"/>
        </w:rPr>
      </w:pPr>
      <w:r>
        <w:rPr>
          <w:rFonts w:ascii="ＭＳ 明朝" w:eastAsia="ＭＳ 明朝" w:hAnsi="ＭＳ 明朝" w:hint="eastAsia"/>
        </w:rPr>
        <w:t>■現場責任者への報告（職員）</w:t>
      </w:r>
    </w:p>
    <w:p w14:paraId="271A3185" w14:textId="77777777" w:rsidR="00806D21" w:rsidRDefault="00D91B2A">
      <w:pPr>
        <w:spacing w:after="0" w:line="240" w:lineRule="auto"/>
        <w:contextualSpacing/>
        <w:rPr>
          <w:rFonts w:ascii="ＭＳ 明朝" w:eastAsia="ＭＳ 明朝" w:hAnsi="ＭＳ 明朝"/>
        </w:rPr>
      </w:pPr>
      <w:r>
        <w:rPr>
          <w:rFonts w:ascii="ＭＳ 明朝" w:eastAsia="ＭＳ 明朝" w:hAnsi="ＭＳ 明朝" w:hint="eastAsia"/>
        </w:rPr>
        <w:t>・自身の体調不良を確認した職員は速やかに管理者に報告を行う。</w:t>
      </w:r>
    </w:p>
    <w:p w14:paraId="271A3186" w14:textId="77777777" w:rsidR="00806D21" w:rsidRDefault="00D91B2A">
      <w:pPr>
        <w:spacing w:after="0" w:line="240" w:lineRule="auto"/>
        <w:contextualSpacing/>
        <w:rPr>
          <w:rFonts w:ascii="ＭＳ 明朝" w:eastAsia="ＭＳ 明朝" w:hAnsi="ＭＳ 明朝"/>
        </w:rPr>
      </w:pPr>
      <w:r>
        <w:rPr>
          <w:rFonts w:ascii="ＭＳ 明朝" w:eastAsia="ＭＳ 明朝" w:hAnsi="ＭＳ 明朝" w:hint="eastAsia"/>
        </w:rPr>
        <w:t>・報告時確認内容は「体温、症状、経過、発症二日前からの接触者・接触内容」とする。</w:t>
      </w:r>
    </w:p>
    <w:p w14:paraId="271A3187" w14:textId="77777777" w:rsidR="00806D21" w:rsidRDefault="00D91B2A">
      <w:pPr>
        <w:spacing w:after="0" w:line="240" w:lineRule="auto"/>
        <w:contextualSpacing/>
        <w:rPr>
          <w:rFonts w:ascii="ＭＳ 明朝" w:eastAsia="ＭＳ 明朝" w:hAnsi="ＭＳ 明朝"/>
        </w:rPr>
      </w:pPr>
      <w:r>
        <w:rPr>
          <w:rFonts w:ascii="ＭＳ 明朝" w:eastAsia="ＭＳ 明朝" w:hAnsi="ＭＳ 明朝" w:hint="eastAsia"/>
        </w:rPr>
        <w:t>・報告後に職員は即時帰宅するものとする。</w:t>
      </w:r>
    </w:p>
    <w:p w14:paraId="271A3188" w14:textId="77777777" w:rsidR="00806D21" w:rsidRDefault="00D91B2A">
      <w:pPr>
        <w:spacing w:before="240" w:after="0" w:line="240" w:lineRule="auto"/>
        <w:rPr>
          <w:rFonts w:ascii="ＭＳ 明朝" w:eastAsia="ＭＳ 明朝" w:hAnsi="ＭＳ 明朝"/>
        </w:rPr>
      </w:pPr>
      <w:r>
        <w:rPr>
          <w:rFonts w:ascii="ＭＳ 明朝" w:eastAsia="ＭＳ 明朝" w:hAnsi="ＭＳ 明朝" w:hint="eastAsia"/>
        </w:rPr>
        <w:t>■現場責任者への報告（利用者）</w:t>
      </w:r>
    </w:p>
    <w:p w14:paraId="271A3189" w14:textId="77777777" w:rsidR="00806D21" w:rsidRDefault="00D91B2A">
      <w:pPr>
        <w:spacing w:after="0" w:line="240" w:lineRule="auto"/>
        <w:ind w:left="220" w:hangingChars="100" w:hanging="220"/>
        <w:contextualSpacing/>
        <w:rPr>
          <w:rFonts w:ascii="ＭＳ 明朝" w:eastAsia="ＭＳ 明朝" w:hAnsi="ＭＳ 明朝"/>
        </w:rPr>
      </w:pPr>
      <w:r>
        <w:rPr>
          <w:rFonts w:ascii="ＭＳ 明朝" w:eastAsia="ＭＳ 明朝" w:hAnsi="ＭＳ 明朝" w:hint="eastAsia"/>
        </w:rPr>
        <w:t>・サービス提供中、利用者の体調不良を確認した職員は、速やかに管理者に報告を行う。</w:t>
      </w:r>
    </w:p>
    <w:p w14:paraId="271A318A" w14:textId="77777777" w:rsidR="00806D21" w:rsidRDefault="00D91B2A">
      <w:pPr>
        <w:spacing w:after="0" w:line="240" w:lineRule="auto"/>
        <w:contextualSpacing/>
        <w:rPr>
          <w:rFonts w:ascii="ＭＳ 明朝" w:eastAsia="ＭＳ 明朝" w:hAnsi="ＭＳ 明朝"/>
        </w:rPr>
      </w:pPr>
      <w:r>
        <w:rPr>
          <w:rFonts w:ascii="ＭＳ 明朝" w:eastAsia="ＭＳ 明朝" w:hAnsi="ＭＳ 明朝" w:hint="eastAsia"/>
        </w:rPr>
        <w:t>・報告を受けた管理者は、勤務の制限等を含めた対応方法を該当職員に説明する。</w:t>
      </w:r>
    </w:p>
    <w:p w14:paraId="271A318B" w14:textId="77777777" w:rsidR="00806D21" w:rsidRDefault="00D91B2A">
      <w:pPr>
        <w:spacing w:before="240" w:after="0" w:line="240" w:lineRule="auto"/>
        <w:rPr>
          <w:rFonts w:ascii="ＭＳ 明朝" w:eastAsia="ＭＳ 明朝" w:hAnsi="ＭＳ 明朝"/>
        </w:rPr>
      </w:pPr>
      <w:r>
        <w:rPr>
          <w:rFonts w:ascii="ＭＳ 明朝" w:eastAsia="ＭＳ 明朝" w:hAnsi="ＭＳ 明朝" w:hint="eastAsia"/>
        </w:rPr>
        <w:t>■地域での身近な医療機関、受診・相談センターへ連絡</w:t>
      </w:r>
    </w:p>
    <w:p w14:paraId="271A318C" w14:textId="77777777" w:rsidR="00806D21" w:rsidRDefault="00D91B2A">
      <w:pPr>
        <w:spacing w:after="0" w:line="240" w:lineRule="auto"/>
        <w:ind w:left="220" w:hangingChars="100" w:hanging="220"/>
        <w:contextualSpacing/>
        <w:rPr>
          <w:rFonts w:ascii="ＭＳ 明朝" w:eastAsia="ＭＳ 明朝" w:hAnsi="ＭＳ 明朝"/>
        </w:rPr>
      </w:pPr>
      <w:r>
        <w:rPr>
          <w:rFonts w:ascii="ＭＳ 明朝" w:eastAsia="ＭＳ 明朝" w:hAnsi="ＭＳ 明朝" w:hint="eastAsia"/>
        </w:rPr>
        <w:t>・該当職員は必要に応じてかかりつけの病院や受診・相談センターへ連絡しその後の対応の指示を仰ぐよう推進を行う。</w:t>
      </w:r>
    </w:p>
    <w:p w14:paraId="271A318D" w14:textId="77777777" w:rsidR="00806D21" w:rsidRDefault="00D91B2A">
      <w:pPr>
        <w:spacing w:after="0"/>
        <w:ind w:left="220" w:hangingChars="100" w:hanging="220"/>
        <w:contextualSpacing/>
        <w:rPr>
          <w:rFonts w:ascii="ＭＳ 明朝" w:eastAsia="ＭＳ 明朝" w:hAnsi="ＭＳ 明朝"/>
        </w:rPr>
      </w:pPr>
      <w:r>
        <w:rPr>
          <w:rFonts w:ascii="ＭＳ 明朝" w:eastAsia="ＭＳ 明朝" w:hAnsi="ＭＳ 明朝" w:hint="eastAsia"/>
        </w:rPr>
        <w:t>・利用者が該当する場合、居宅介護支援事業所に連絡の上、かかりつけの病院又は受診・相談センターへ管理者から連絡する。その際に訪問介護の利用者であることを伝え、その後の指示を仰ぐものとする。</w:t>
      </w:r>
    </w:p>
    <w:p w14:paraId="271A318E" w14:textId="77777777" w:rsidR="00806D21" w:rsidRDefault="00D91B2A">
      <w:pPr>
        <w:spacing w:before="240" w:after="0" w:line="240" w:lineRule="auto"/>
        <w:rPr>
          <w:rFonts w:ascii="ＭＳ 明朝" w:eastAsia="ＭＳ 明朝" w:hAnsi="ＭＳ 明朝"/>
        </w:rPr>
      </w:pPr>
      <w:r>
        <w:rPr>
          <w:rFonts w:ascii="ＭＳ 明朝" w:eastAsia="ＭＳ 明朝" w:hAnsi="ＭＳ 明朝" w:hint="eastAsia"/>
        </w:rPr>
        <w:t>■事業所内の情報共有</w:t>
      </w:r>
    </w:p>
    <w:p w14:paraId="271A318F" w14:textId="77777777" w:rsidR="00806D21" w:rsidRDefault="00D91B2A">
      <w:pPr>
        <w:spacing w:after="0" w:line="240" w:lineRule="auto"/>
        <w:ind w:left="220" w:hangingChars="100" w:hanging="220"/>
        <w:rPr>
          <w:rFonts w:ascii="ＭＳ 明朝" w:eastAsia="ＭＳ 明朝" w:hAnsi="ＭＳ 明朝"/>
        </w:rPr>
      </w:pPr>
      <w:r>
        <w:rPr>
          <w:rFonts w:ascii="ＭＳ 明朝" w:eastAsia="ＭＳ 明朝" w:hAnsi="ＭＳ 明朝" w:hint="eastAsia"/>
        </w:rPr>
        <w:t>・施設内の情報共有は管理者の判断で行うものとする。</w:t>
      </w:r>
    </w:p>
    <w:p w14:paraId="271A3190" w14:textId="77777777" w:rsidR="00806D21" w:rsidRDefault="00D91B2A">
      <w:pPr>
        <w:spacing w:after="0" w:line="240" w:lineRule="auto"/>
        <w:rPr>
          <w:rFonts w:ascii="ＭＳ 明朝" w:eastAsia="ＭＳ 明朝" w:hAnsi="ＭＳ 明朝"/>
        </w:rPr>
      </w:pPr>
      <w:r>
        <w:rPr>
          <w:rFonts w:ascii="ＭＳ 明朝" w:eastAsia="ＭＳ 明朝" w:hAnsi="ＭＳ 明朝" w:hint="eastAsia"/>
        </w:rPr>
        <w:t>・共有内容は「氏名、年齢、症状、経過、今後の対応」とする。</w:t>
      </w:r>
    </w:p>
    <w:p w14:paraId="271A3191" w14:textId="77777777" w:rsidR="00806D21" w:rsidRDefault="00D91B2A">
      <w:pPr>
        <w:spacing w:after="0" w:line="240" w:lineRule="auto"/>
        <w:ind w:left="220" w:hangingChars="100" w:hanging="220"/>
        <w:rPr>
          <w:rFonts w:ascii="ＭＳ 明朝" w:eastAsia="ＭＳ 明朝" w:hAnsi="ＭＳ 明朝"/>
        </w:rPr>
      </w:pPr>
      <w:r>
        <w:rPr>
          <w:rFonts w:ascii="ＭＳ 明朝" w:eastAsia="ＭＳ 明朝" w:hAnsi="ＭＳ 明朝" w:hint="eastAsia"/>
        </w:rPr>
        <w:t>・感染症蔓延時の情報共有に関しては個人情報に留意しつつ、</w:t>
      </w:r>
      <w:r>
        <w:rPr>
          <w:rFonts w:ascii="ＭＳ 明朝" w:eastAsia="ＭＳ 明朝" w:hAnsi="ＭＳ 明朝" w:hint="eastAsia"/>
        </w:rPr>
        <w:t>SNS</w:t>
      </w:r>
      <w:r>
        <w:rPr>
          <w:rFonts w:ascii="ＭＳ 明朝" w:eastAsia="ＭＳ 明朝" w:hAnsi="ＭＳ 明朝" w:hint="eastAsia"/>
        </w:rPr>
        <w:t>（</w:t>
      </w:r>
      <w:r>
        <w:rPr>
          <w:rFonts w:ascii="ＭＳ 明朝" w:eastAsia="ＭＳ 明朝" w:hAnsi="ＭＳ 明朝" w:hint="eastAsia"/>
        </w:rPr>
        <w:t>LINE</w:t>
      </w:r>
      <w:r>
        <w:rPr>
          <w:rFonts w:ascii="ＭＳ 明朝" w:eastAsia="ＭＳ 明朝" w:hAnsi="ＭＳ 明朝" w:hint="eastAsia"/>
        </w:rPr>
        <w:t>）等を利用し感染拡大に留意して行う。</w:t>
      </w:r>
    </w:p>
    <w:p w14:paraId="271A3192" w14:textId="77777777" w:rsidR="00806D21" w:rsidRDefault="00806D21">
      <w:pPr>
        <w:spacing w:after="0" w:line="240" w:lineRule="auto"/>
        <w:rPr>
          <w:rFonts w:ascii="ＭＳ 明朝" w:eastAsia="ＭＳ 明朝" w:hAnsi="ＭＳ 明朝"/>
        </w:rPr>
      </w:pPr>
    </w:p>
    <w:p w14:paraId="271A3193" w14:textId="77777777" w:rsidR="00806D21" w:rsidRDefault="00D91B2A">
      <w:pPr>
        <w:spacing w:before="240" w:after="0" w:line="240" w:lineRule="auto"/>
        <w:rPr>
          <w:rFonts w:ascii="ＭＳ 明朝" w:eastAsia="ＭＳ 明朝" w:hAnsi="ＭＳ 明朝"/>
        </w:rPr>
      </w:pPr>
      <w:r>
        <w:rPr>
          <w:rFonts w:ascii="ＭＳ 明朝" w:eastAsia="ＭＳ 明朝" w:hAnsi="ＭＳ 明朝" w:hint="eastAsia"/>
        </w:rPr>
        <w:lastRenderedPageBreak/>
        <w:t>■指定権者への報告</w:t>
      </w:r>
    </w:p>
    <w:p w14:paraId="271A3194" w14:textId="77777777" w:rsidR="00806D21" w:rsidRDefault="00D91B2A">
      <w:pPr>
        <w:spacing w:line="240" w:lineRule="auto"/>
        <w:ind w:left="220" w:hangingChars="100" w:hanging="220"/>
        <w:contextualSpacing/>
        <w:rPr>
          <w:rFonts w:ascii="ＭＳ 明朝" w:eastAsia="ＭＳ 明朝" w:hAnsi="ＭＳ 明朝"/>
        </w:rPr>
      </w:pPr>
      <w:r>
        <w:rPr>
          <w:rFonts w:ascii="ＭＳ 明朝" w:eastAsia="ＭＳ 明朝" w:hAnsi="ＭＳ 明朝" w:hint="eastAsia"/>
        </w:rPr>
        <w:t>・感染が多数発覚した時点での情報を報告、共有すると共に、物品の支援等に関しての確認を行う。必要に応じて文書にて報告を行う。</w:t>
      </w:r>
    </w:p>
    <w:p w14:paraId="271A3195" w14:textId="77777777" w:rsidR="00806D21" w:rsidRDefault="00D91B2A">
      <w:pPr>
        <w:spacing w:after="0" w:line="240" w:lineRule="auto"/>
        <w:contextualSpacing/>
        <w:rPr>
          <w:rFonts w:ascii="ＭＳ 明朝" w:eastAsia="ＭＳ 明朝" w:hAnsi="ＭＳ 明朝"/>
        </w:rPr>
      </w:pPr>
      <w:r>
        <w:rPr>
          <w:rFonts w:ascii="ＭＳ 明朝" w:eastAsia="ＭＳ 明朝" w:hAnsi="ＭＳ 明朝" w:hint="eastAsia"/>
        </w:rPr>
        <w:t>・上記に合わせて、</w:t>
      </w:r>
      <w:r>
        <w:rPr>
          <w:rFonts w:ascii="ＭＳ 明朝" w:eastAsia="ＭＳ 明朝" w:hAnsi="ＭＳ 明朝"/>
        </w:rPr>
        <w:t>代替サービスを行う場合は算定可能か、可能の場合の</w:t>
      </w:r>
      <w:r>
        <w:rPr>
          <w:rFonts w:ascii="ＭＳ 明朝" w:eastAsia="ＭＳ 明朝" w:hAnsi="ＭＳ 明朝" w:hint="eastAsia"/>
        </w:rPr>
        <w:t>介護</w:t>
      </w:r>
      <w:r>
        <w:rPr>
          <w:rFonts w:ascii="ＭＳ 明朝" w:eastAsia="ＭＳ 明朝" w:hAnsi="ＭＳ 明朝"/>
        </w:rPr>
        <w:t>報酬を</w:t>
      </w:r>
      <w:r>
        <w:rPr>
          <w:rFonts w:ascii="ＭＳ 明朝" w:eastAsia="ＭＳ 明朝" w:hAnsi="ＭＳ 明朝" w:hint="eastAsia"/>
        </w:rPr>
        <w:t>確認する。</w:t>
      </w:r>
    </w:p>
    <w:p w14:paraId="271A3196" w14:textId="77777777" w:rsidR="00806D21" w:rsidRDefault="00D91B2A">
      <w:pPr>
        <w:spacing w:beforeLines="50" w:before="180" w:after="0" w:line="240" w:lineRule="auto"/>
        <w:rPr>
          <w:rFonts w:ascii="ＭＳ 明朝" w:eastAsia="ＭＳ 明朝" w:hAnsi="ＭＳ 明朝"/>
        </w:rPr>
      </w:pPr>
      <w:r>
        <w:rPr>
          <w:rFonts w:ascii="ＭＳ 明朝" w:eastAsia="ＭＳ 明朝" w:hAnsi="ＭＳ 明朝" w:hint="eastAsia"/>
        </w:rPr>
        <w:t>■居宅介護支援事業者への報告</w:t>
      </w:r>
    </w:p>
    <w:p w14:paraId="271A3197" w14:textId="77777777" w:rsidR="00806D21" w:rsidRDefault="00D91B2A">
      <w:pPr>
        <w:spacing w:line="240" w:lineRule="auto"/>
        <w:ind w:left="220" w:hangingChars="100" w:hanging="220"/>
        <w:contextualSpacing/>
        <w:rPr>
          <w:rFonts w:ascii="ＭＳ 明朝" w:eastAsia="ＭＳ 明朝" w:hAnsi="ＭＳ 明朝"/>
        </w:rPr>
      </w:pPr>
      <w:r>
        <w:rPr>
          <w:rFonts w:ascii="ＭＳ 明朝" w:eastAsia="ＭＳ 明朝" w:hAnsi="ＭＳ 明朝" w:hint="eastAsia"/>
        </w:rPr>
        <w:t>・該当利用者を担当する居宅介護支援事業所に情報共有を行い、必要となる代替サービスの確保・調整等、利用者支援の観点で必要な対応がとられるよう努める。</w:t>
      </w:r>
    </w:p>
    <w:p w14:paraId="271A3198" w14:textId="77777777" w:rsidR="00806D21" w:rsidRDefault="00D91B2A">
      <w:pPr>
        <w:spacing w:after="0" w:line="240" w:lineRule="auto"/>
        <w:contextualSpacing/>
        <w:rPr>
          <w:rFonts w:ascii="ＭＳ 明朝" w:eastAsia="ＭＳ 明朝" w:hAnsi="ＭＳ 明朝"/>
        </w:rPr>
      </w:pPr>
      <w:r>
        <w:rPr>
          <w:rFonts w:ascii="ＭＳ 明朝" w:eastAsia="ＭＳ 明朝" w:hAnsi="ＭＳ 明朝" w:hint="eastAsia"/>
        </w:rPr>
        <w:t>・該当利用者が利用している他サービス事業者への情報共有を依頼する。</w:t>
      </w:r>
    </w:p>
    <w:p w14:paraId="271A3199" w14:textId="77777777" w:rsidR="00806D21" w:rsidRDefault="00D91B2A">
      <w:pPr>
        <w:spacing w:before="240" w:after="0" w:line="240" w:lineRule="auto"/>
        <w:rPr>
          <w:rFonts w:ascii="ＭＳ 明朝" w:eastAsia="ＭＳ 明朝" w:hAnsi="ＭＳ 明朝"/>
        </w:rPr>
      </w:pPr>
      <w:r>
        <w:rPr>
          <w:rFonts w:ascii="ＭＳ 明朝" w:eastAsia="ＭＳ 明朝" w:hAnsi="ＭＳ 明朝" w:hint="eastAsia"/>
        </w:rPr>
        <w:t>■家族への報告</w:t>
      </w:r>
    </w:p>
    <w:p w14:paraId="271A319A" w14:textId="77777777" w:rsidR="00806D21" w:rsidRDefault="00D91B2A">
      <w:pPr>
        <w:spacing w:after="0" w:line="240" w:lineRule="auto"/>
        <w:ind w:left="220" w:hangingChars="100" w:hanging="220"/>
        <w:contextualSpacing/>
        <w:rPr>
          <w:rFonts w:ascii="ＭＳ 明朝" w:eastAsia="ＭＳ 明朝" w:hAnsi="ＭＳ 明朝"/>
        </w:rPr>
      </w:pPr>
      <w:r>
        <w:rPr>
          <w:rFonts w:ascii="ＭＳ 明朝" w:eastAsia="ＭＳ 明朝" w:hAnsi="ＭＳ 明朝" w:hint="eastAsia"/>
        </w:rPr>
        <w:t>・該当利用者の家族へは管理者より連絡を行う。その際、利用者の状態や症状、受診・検査の実施の推進、今後の予定について共有する。</w:t>
      </w:r>
    </w:p>
    <w:p w14:paraId="271A319B" w14:textId="77777777" w:rsidR="00806D21" w:rsidRDefault="00D91B2A">
      <w:pPr>
        <w:spacing w:after="0" w:line="240" w:lineRule="auto"/>
        <w:ind w:left="220" w:hangingChars="100" w:hanging="220"/>
        <w:contextualSpacing/>
        <w:rPr>
          <w:rFonts w:ascii="ＭＳ 明朝" w:eastAsia="ＭＳ 明朝" w:hAnsi="ＭＳ 明朝"/>
        </w:rPr>
      </w:pPr>
      <w:r>
        <w:rPr>
          <w:rFonts w:ascii="ＭＳ 明朝" w:eastAsia="ＭＳ 明朝" w:hAnsi="ＭＳ 明朝" w:hint="eastAsia"/>
        </w:rPr>
        <w:t>・濃厚接触者等の疑いのある利用者に関しても同様に管理者から連絡を行う。</w:t>
      </w:r>
    </w:p>
    <w:p w14:paraId="271A319C" w14:textId="77777777" w:rsidR="00806D21" w:rsidRDefault="00D91B2A">
      <w:pPr>
        <w:pStyle w:val="af8"/>
        <w:numPr>
          <w:ilvl w:val="0"/>
          <w:numId w:val="6"/>
        </w:numPr>
        <w:autoSpaceDE w:val="0"/>
        <w:autoSpaceDN w:val="0"/>
        <w:adjustRightInd w:val="0"/>
        <w:spacing w:before="240" w:after="0"/>
        <w:ind w:leftChars="0" w:left="567"/>
        <w:outlineLvl w:val="2"/>
        <w:rPr>
          <w:rFonts w:ascii="ＭＳ 明朝" w:eastAsia="ＭＳ 明朝" w:hAnsi="ＭＳ 明朝" w:cs="MS-Mincho"/>
          <w:sz w:val="24"/>
          <w:szCs w:val="24"/>
        </w:rPr>
      </w:pPr>
      <w:bookmarkStart w:id="15" w:name="_Toc161950773"/>
      <w:r>
        <w:rPr>
          <w:rFonts w:ascii="ＭＳ 明朝" w:eastAsia="ＭＳ 明朝" w:hAnsi="ＭＳ 明朝" w:cs="MS-Mincho" w:hint="eastAsia"/>
          <w:sz w:val="24"/>
          <w:szCs w:val="24"/>
        </w:rPr>
        <w:t>感染疑い者への対応</w:t>
      </w:r>
      <w:bookmarkEnd w:id="15"/>
    </w:p>
    <w:p w14:paraId="271A319D" w14:textId="77777777" w:rsidR="00806D21" w:rsidRDefault="00D91B2A">
      <w:pPr>
        <w:spacing w:after="0" w:line="240" w:lineRule="auto"/>
        <w:rPr>
          <w:rFonts w:ascii="ＭＳ 明朝" w:eastAsia="ＭＳ 明朝" w:hAnsi="ＭＳ 明朝"/>
        </w:rPr>
      </w:pPr>
      <w:r>
        <w:rPr>
          <w:rFonts w:ascii="ＭＳ 明朝" w:eastAsia="ＭＳ 明朝" w:hAnsi="ＭＳ 明朝" w:hint="eastAsia"/>
        </w:rPr>
        <w:t>【利用者】</w:t>
      </w:r>
    </w:p>
    <w:p w14:paraId="271A319E" w14:textId="77777777" w:rsidR="00806D21" w:rsidRDefault="00D91B2A">
      <w:pPr>
        <w:spacing w:after="0" w:line="240" w:lineRule="auto"/>
        <w:rPr>
          <w:rFonts w:ascii="ＭＳ 明朝" w:eastAsia="ＭＳ 明朝" w:hAnsi="ＭＳ 明朝"/>
        </w:rPr>
      </w:pPr>
      <w:r>
        <w:rPr>
          <w:rFonts w:ascii="ＭＳ 明朝" w:eastAsia="ＭＳ 明朝" w:hAnsi="ＭＳ 明朝" w:hint="eastAsia"/>
        </w:rPr>
        <w:t>■サービス提供の検討</w:t>
      </w:r>
    </w:p>
    <w:p w14:paraId="271A319F" w14:textId="77777777" w:rsidR="00806D21" w:rsidRDefault="00D91B2A">
      <w:pPr>
        <w:spacing w:after="0" w:line="240" w:lineRule="auto"/>
        <w:ind w:leftChars="16" w:left="255" w:hangingChars="100" w:hanging="220"/>
        <w:rPr>
          <w:rFonts w:ascii="ＭＳ 明朝" w:eastAsia="ＭＳ 明朝" w:hAnsi="ＭＳ 明朝"/>
        </w:rPr>
      </w:pPr>
      <w:r>
        <w:rPr>
          <w:rFonts w:ascii="ＭＳ 明朝" w:eastAsia="ＭＳ 明朝" w:hAnsi="ＭＳ 明朝" w:hint="eastAsia"/>
        </w:rPr>
        <w:t>・新型コロナウィルス感染症等の感染疑いがある利用者に対しては、利用者、利用者家族からの同意が得られた場合、利用の見合わせを行う。</w:t>
      </w:r>
    </w:p>
    <w:p w14:paraId="271A31A0" w14:textId="77777777" w:rsidR="00806D21" w:rsidRDefault="00D91B2A">
      <w:pPr>
        <w:spacing w:after="0" w:line="240" w:lineRule="auto"/>
        <w:ind w:left="220" w:hangingChars="100" w:hanging="220"/>
        <w:rPr>
          <w:rFonts w:ascii="ＭＳ 明朝" w:eastAsia="ＭＳ 明朝" w:hAnsi="ＭＳ 明朝"/>
        </w:rPr>
      </w:pPr>
      <w:r>
        <w:rPr>
          <w:rFonts w:ascii="ＭＳ 明朝" w:eastAsia="ＭＳ 明朝" w:hAnsi="ＭＳ 明朝" w:hint="eastAsia"/>
        </w:rPr>
        <w:t>・利用の見合わせを行った利用者については、該当利用者を担当する居宅介護支援事業所に情報共有を行い、必要となる代替サービスの確保・調整等、利用者支援の観点で必要な対応がとられるよう努める。</w:t>
      </w:r>
    </w:p>
    <w:p w14:paraId="271A31A1" w14:textId="77777777" w:rsidR="00806D21" w:rsidRDefault="00D91B2A">
      <w:pPr>
        <w:spacing w:before="240" w:after="0" w:line="240" w:lineRule="auto"/>
        <w:rPr>
          <w:rFonts w:ascii="ＭＳ 明朝" w:eastAsia="ＭＳ 明朝" w:hAnsi="ＭＳ 明朝"/>
        </w:rPr>
      </w:pPr>
      <w:r>
        <w:rPr>
          <w:rFonts w:ascii="ＭＳ 明朝" w:eastAsia="ＭＳ 明朝" w:hAnsi="ＭＳ 明朝" w:hint="eastAsia"/>
        </w:rPr>
        <w:t>■医療機関の受診</w:t>
      </w:r>
    </w:p>
    <w:p w14:paraId="271A31A2" w14:textId="77777777" w:rsidR="00806D21" w:rsidRDefault="00D91B2A">
      <w:pPr>
        <w:spacing w:after="0" w:line="240" w:lineRule="auto"/>
        <w:ind w:left="220" w:hangingChars="100" w:hanging="220"/>
        <w:rPr>
          <w:rFonts w:ascii="ＭＳ 明朝" w:eastAsia="ＭＳ 明朝" w:hAnsi="ＭＳ 明朝"/>
        </w:rPr>
      </w:pPr>
      <w:r>
        <w:rPr>
          <w:rFonts w:ascii="ＭＳ 明朝" w:eastAsia="ＭＳ 明朝" w:hAnsi="ＭＳ 明朝" w:hint="eastAsia"/>
        </w:rPr>
        <w:t>・第一報で連絡を行った医療機関、受診相談センターの指示に従い、医療機関の受診を行う。</w:t>
      </w:r>
    </w:p>
    <w:p w14:paraId="271A31A3" w14:textId="77777777" w:rsidR="00806D21" w:rsidRDefault="00D91B2A">
      <w:pPr>
        <w:spacing w:after="0" w:line="240" w:lineRule="auto"/>
        <w:ind w:left="220" w:hangingChars="100" w:hanging="220"/>
        <w:rPr>
          <w:rFonts w:ascii="ＭＳ 明朝" w:eastAsia="ＭＳ 明朝" w:hAnsi="ＭＳ 明朝"/>
        </w:rPr>
      </w:pPr>
      <w:r>
        <w:rPr>
          <w:rFonts w:ascii="ＭＳ 明朝" w:eastAsia="ＭＳ 明朝" w:hAnsi="ＭＳ 明朝" w:hint="eastAsia"/>
        </w:rPr>
        <w:t>・独居の利用者等、自身で病院への連絡が行えない場合、サービス提供責任者が連絡を行い居宅介護支援事業所に連携する。</w:t>
      </w:r>
    </w:p>
    <w:p w14:paraId="271A31A4" w14:textId="77777777" w:rsidR="00806D21" w:rsidRDefault="00D91B2A">
      <w:pPr>
        <w:spacing w:before="240" w:after="0" w:line="240" w:lineRule="auto"/>
        <w:rPr>
          <w:rFonts w:ascii="ＭＳ 明朝" w:eastAsia="ＭＳ 明朝" w:hAnsi="ＭＳ 明朝"/>
        </w:rPr>
      </w:pPr>
      <w:r>
        <w:rPr>
          <w:rFonts w:ascii="ＭＳ 明朝" w:eastAsia="ＭＳ 明朝" w:hAnsi="ＭＳ 明朝" w:hint="eastAsia"/>
        </w:rPr>
        <w:t>■体調不良者の確認</w:t>
      </w:r>
    </w:p>
    <w:p w14:paraId="271A31A5" w14:textId="77777777" w:rsidR="00806D21" w:rsidRDefault="00D91B2A">
      <w:pPr>
        <w:spacing w:after="0" w:line="240" w:lineRule="auto"/>
        <w:ind w:left="220" w:hangingChars="100" w:hanging="220"/>
        <w:rPr>
          <w:rFonts w:ascii="ＭＳ 明朝" w:eastAsia="ＭＳ 明朝" w:hAnsi="ＭＳ 明朝"/>
        </w:rPr>
      </w:pPr>
      <w:r>
        <w:rPr>
          <w:rFonts w:ascii="ＭＳ 明朝" w:eastAsia="ＭＳ 明朝" w:hAnsi="ＭＳ 明朝" w:hint="eastAsia"/>
        </w:rPr>
        <w:t>・感染症感染疑い者と接触した職員、利用者を中心にこまめに体調の確認を行い、発熱や体調不良を訴える職員、利用者が多数発生した場合、事業所内で感染が広がっていることを疑い必要に応じて保健所に相談を持ち掛ける。</w:t>
      </w:r>
    </w:p>
    <w:p w14:paraId="271A31A6" w14:textId="77777777" w:rsidR="00806D21" w:rsidRDefault="00806D21">
      <w:pPr>
        <w:spacing w:after="0" w:line="240" w:lineRule="auto"/>
        <w:ind w:left="220" w:hangingChars="100" w:hanging="220"/>
        <w:rPr>
          <w:rFonts w:ascii="ＭＳ 明朝" w:eastAsia="ＭＳ 明朝" w:hAnsi="ＭＳ 明朝"/>
        </w:rPr>
      </w:pPr>
    </w:p>
    <w:p w14:paraId="271A31A7" w14:textId="77777777" w:rsidR="00806D21" w:rsidRDefault="00806D21">
      <w:pPr>
        <w:spacing w:after="0" w:line="240" w:lineRule="auto"/>
        <w:ind w:left="220" w:hangingChars="100" w:hanging="220"/>
        <w:rPr>
          <w:rFonts w:ascii="ＭＳ 明朝" w:eastAsia="ＭＳ 明朝" w:hAnsi="ＭＳ 明朝"/>
        </w:rPr>
      </w:pPr>
    </w:p>
    <w:p w14:paraId="271A31A8" w14:textId="77777777" w:rsidR="00806D21" w:rsidRDefault="00806D21">
      <w:pPr>
        <w:spacing w:after="0" w:line="240" w:lineRule="auto"/>
        <w:ind w:left="220" w:hangingChars="100" w:hanging="220"/>
        <w:rPr>
          <w:rFonts w:ascii="ＭＳ 明朝" w:eastAsia="ＭＳ 明朝" w:hAnsi="ＭＳ 明朝"/>
        </w:rPr>
      </w:pPr>
    </w:p>
    <w:p w14:paraId="271A31A9" w14:textId="77777777" w:rsidR="00806D21" w:rsidRDefault="00806D21">
      <w:pPr>
        <w:spacing w:after="0" w:line="240" w:lineRule="auto"/>
        <w:ind w:left="220" w:hangingChars="100" w:hanging="220"/>
        <w:rPr>
          <w:rFonts w:ascii="ＭＳ 明朝" w:eastAsia="ＭＳ 明朝" w:hAnsi="ＭＳ 明朝"/>
        </w:rPr>
      </w:pPr>
    </w:p>
    <w:p w14:paraId="271A31AA" w14:textId="77777777" w:rsidR="00806D21" w:rsidRDefault="00D91B2A">
      <w:pPr>
        <w:spacing w:before="240" w:after="0" w:line="240" w:lineRule="auto"/>
        <w:rPr>
          <w:rFonts w:ascii="ＭＳ 明朝" w:eastAsia="ＭＳ 明朝" w:hAnsi="ＭＳ 明朝"/>
        </w:rPr>
      </w:pPr>
      <w:r>
        <w:rPr>
          <w:rFonts w:ascii="ＭＳ 明朝" w:eastAsia="ＭＳ 明朝" w:hAnsi="ＭＳ 明朝" w:hint="eastAsia"/>
        </w:rPr>
        <w:lastRenderedPageBreak/>
        <w:t>【職員】</w:t>
      </w:r>
    </w:p>
    <w:p w14:paraId="271A31AB" w14:textId="77777777" w:rsidR="00806D21" w:rsidRDefault="00D91B2A">
      <w:pPr>
        <w:spacing w:after="0" w:line="240" w:lineRule="auto"/>
        <w:rPr>
          <w:rFonts w:ascii="ＭＳ 明朝" w:eastAsia="ＭＳ 明朝" w:hAnsi="ＭＳ 明朝"/>
        </w:rPr>
      </w:pPr>
      <w:r>
        <w:rPr>
          <w:rFonts w:ascii="ＭＳ 明朝" w:eastAsia="ＭＳ 明朝" w:hAnsi="ＭＳ 明朝" w:hint="eastAsia"/>
        </w:rPr>
        <w:t>■出勤停止</w:t>
      </w:r>
    </w:p>
    <w:p w14:paraId="271A31AC" w14:textId="77777777" w:rsidR="00806D21" w:rsidRDefault="00D91B2A">
      <w:pPr>
        <w:spacing w:after="0" w:line="240" w:lineRule="auto"/>
        <w:ind w:left="220" w:hangingChars="100" w:hanging="220"/>
        <w:contextualSpacing/>
        <w:rPr>
          <w:rFonts w:ascii="ＭＳ 明朝" w:eastAsia="ＭＳ 明朝" w:hAnsi="ＭＳ 明朝"/>
        </w:rPr>
      </w:pPr>
      <w:r>
        <w:rPr>
          <w:rFonts w:ascii="ＭＳ 明朝" w:eastAsia="ＭＳ 明朝" w:hAnsi="ＭＳ 明朝" w:hint="eastAsia"/>
        </w:rPr>
        <w:t>・職員は体調不良を感じた段階で管理者に報告を行うものとし、体調が回復しても新型コロナウィルス感染症等の二次感染の可能性を考え国から要請があった場合、又は管理者又は主治医の指示に従い、指示に基づいた日数は出勤停止とする。</w:t>
      </w:r>
    </w:p>
    <w:p w14:paraId="271A31AD" w14:textId="77777777" w:rsidR="00806D21" w:rsidRDefault="00D91B2A">
      <w:pPr>
        <w:spacing w:after="0" w:line="240" w:lineRule="auto"/>
        <w:contextualSpacing/>
        <w:rPr>
          <w:rFonts w:ascii="ＭＳ 明朝" w:eastAsia="ＭＳ 明朝" w:hAnsi="ＭＳ 明朝"/>
        </w:rPr>
      </w:pPr>
      <w:r>
        <w:rPr>
          <w:rFonts w:ascii="ＭＳ 明朝" w:eastAsia="ＭＳ 明朝" w:hAnsi="ＭＳ 明朝" w:hint="eastAsia"/>
        </w:rPr>
        <w:t>・感染対策本部は職員の出勤停止数に留意し、各職員の負担に偏りが生じないよう留意する。</w:t>
      </w:r>
    </w:p>
    <w:p w14:paraId="271A31AE" w14:textId="77777777" w:rsidR="00806D21" w:rsidRDefault="00D91B2A">
      <w:pPr>
        <w:spacing w:before="240" w:after="0" w:line="240" w:lineRule="auto"/>
        <w:rPr>
          <w:rFonts w:ascii="ＭＳ 明朝" w:eastAsia="ＭＳ 明朝" w:hAnsi="ＭＳ 明朝"/>
        </w:rPr>
      </w:pPr>
      <w:r>
        <w:rPr>
          <w:rFonts w:ascii="ＭＳ 明朝" w:eastAsia="ＭＳ 明朝" w:hAnsi="ＭＳ 明朝" w:hint="eastAsia"/>
        </w:rPr>
        <w:t>■医療機関受診</w:t>
      </w:r>
    </w:p>
    <w:p w14:paraId="271A31AF" w14:textId="77777777" w:rsidR="00806D21" w:rsidRDefault="00D91B2A">
      <w:pPr>
        <w:spacing w:after="0" w:line="240" w:lineRule="auto"/>
        <w:rPr>
          <w:rFonts w:ascii="ＭＳ 明朝" w:eastAsia="ＭＳ 明朝" w:hAnsi="ＭＳ 明朝"/>
        </w:rPr>
      </w:pPr>
      <w:r>
        <w:rPr>
          <w:rFonts w:ascii="ＭＳ 明朝" w:eastAsia="ＭＳ 明朝" w:hAnsi="ＭＳ 明朝" w:hint="eastAsia"/>
        </w:rPr>
        <w:t>感染疑いの報告を受けた管理者は、該当職員へ自身のかかりつけの病院、又は受診相談センターへの連絡、受診を指示する。</w:t>
      </w:r>
    </w:p>
    <w:p w14:paraId="271A31B0" w14:textId="77777777" w:rsidR="00806D21" w:rsidRDefault="00D91B2A">
      <w:pPr>
        <w:pStyle w:val="af8"/>
        <w:numPr>
          <w:ilvl w:val="0"/>
          <w:numId w:val="6"/>
        </w:numPr>
        <w:autoSpaceDE w:val="0"/>
        <w:autoSpaceDN w:val="0"/>
        <w:adjustRightInd w:val="0"/>
        <w:spacing w:before="240" w:after="0"/>
        <w:ind w:leftChars="0" w:left="567"/>
        <w:outlineLvl w:val="2"/>
        <w:rPr>
          <w:rFonts w:ascii="ＭＳ 明朝" w:eastAsia="ＭＳ 明朝" w:hAnsi="ＭＳ 明朝" w:cs="MS-Mincho"/>
          <w:sz w:val="24"/>
          <w:szCs w:val="24"/>
        </w:rPr>
      </w:pPr>
      <w:bookmarkStart w:id="16" w:name="_Toc161950774"/>
      <w:r>
        <w:rPr>
          <w:rFonts w:ascii="ＭＳ 明朝" w:eastAsia="ＭＳ 明朝" w:hAnsi="ＭＳ 明朝" w:cs="MS-Mincho" w:hint="eastAsia"/>
          <w:sz w:val="24"/>
          <w:szCs w:val="24"/>
        </w:rPr>
        <w:t>消毒・清掃等の実施</w:t>
      </w:r>
      <w:bookmarkEnd w:id="16"/>
    </w:p>
    <w:p w14:paraId="271A31B1" w14:textId="77777777" w:rsidR="00806D21" w:rsidRDefault="00D91B2A">
      <w:pPr>
        <w:spacing w:after="0" w:line="240" w:lineRule="auto"/>
        <w:rPr>
          <w:rFonts w:ascii="ＭＳ 明朝" w:eastAsia="ＭＳ 明朝" w:hAnsi="ＭＳ 明朝"/>
        </w:rPr>
      </w:pPr>
      <w:r>
        <w:rPr>
          <w:rFonts w:ascii="ＭＳ 明朝" w:eastAsia="ＭＳ 明朝" w:hAnsi="ＭＳ 明朝" w:hint="eastAsia"/>
        </w:rPr>
        <w:t>■場所（共用スペース等）、方法の確認</w:t>
      </w:r>
    </w:p>
    <w:p w14:paraId="271A31B2" w14:textId="77777777" w:rsidR="00806D21" w:rsidRDefault="00D91B2A">
      <w:pPr>
        <w:spacing w:after="0" w:line="240" w:lineRule="auto"/>
        <w:ind w:left="220" w:hangingChars="100" w:hanging="220"/>
        <w:rPr>
          <w:rFonts w:ascii="ＭＳ 明朝" w:eastAsia="ＭＳ 明朝" w:hAnsi="ＭＳ 明朝"/>
        </w:rPr>
      </w:pPr>
      <w:r>
        <w:rPr>
          <w:rFonts w:ascii="ＭＳ 明朝" w:eastAsia="ＭＳ 明朝" w:hAnsi="ＭＳ 明朝" w:hint="eastAsia"/>
        </w:rPr>
        <w:t>・職員が感染者等に該当した場合、又は感染者等にサービスを提供した職員が出た場合、共用スペースの椅子、机、ドアノブ、トイレの水洗レバーや椅子、洗面所の蛇口など、直接触れた可能性のある個所すべての消毒を行う。</w:t>
      </w:r>
    </w:p>
    <w:p w14:paraId="271A31B3" w14:textId="77777777" w:rsidR="00806D21" w:rsidRDefault="00D91B2A">
      <w:pPr>
        <w:spacing w:after="0" w:line="240" w:lineRule="auto"/>
        <w:rPr>
          <w:rFonts w:ascii="ＭＳ 明朝" w:eastAsia="ＭＳ 明朝" w:hAnsi="ＭＳ 明朝"/>
        </w:rPr>
      </w:pPr>
      <w:r>
        <w:rPr>
          <w:rFonts w:ascii="ＭＳ 明朝" w:eastAsia="ＭＳ 明朝" w:hAnsi="ＭＳ 明朝" w:hint="eastAsia"/>
        </w:rPr>
        <w:t>・壁や床も可能な限り消毒を行い、換気を行う。</w:t>
      </w:r>
    </w:p>
    <w:p w14:paraId="271A31B4" w14:textId="77777777" w:rsidR="00806D21" w:rsidRDefault="00D91B2A">
      <w:pPr>
        <w:spacing w:after="0" w:line="240" w:lineRule="auto"/>
        <w:rPr>
          <w:rFonts w:ascii="ＭＳ 明朝" w:eastAsia="ＭＳ 明朝" w:hAnsi="ＭＳ 明朝"/>
        </w:rPr>
      </w:pPr>
      <w:r>
        <w:rPr>
          <w:rFonts w:ascii="ＭＳ 明朝" w:eastAsia="ＭＳ 明朝" w:hAnsi="ＭＳ 明朝" w:hint="eastAsia"/>
        </w:rPr>
        <w:t>・その他必要な消毒・清掃の内容や範囲は保健所の指示に従うものとする。</w:t>
      </w:r>
    </w:p>
    <w:p w14:paraId="271A31B5" w14:textId="77777777" w:rsidR="00806D21" w:rsidRDefault="00D91B2A">
      <w:pPr>
        <w:pStyle w:val="af8"/>
        <w:numPr>
          <w:ilvl w:val="0"/>
          <w:numId w:val="6"/>
        </w:numPr>
        <w:autoSpaceDE w:val="0"/>
        <w:autoSpaceDN w:val="0"/>
        <w:adjustRightInd w:val="0"/>
        <w:spacing w:before="240" w:after="0"/>
        <w:ind w:leftChars="0" w:left="567"/>
        <w:outlineLvl w:val="2"/>
        <w:rPr>
          <w:rFonts w:ascii="ＭＳ 明朝" w:eastAsia="ＭＳ 明朝" w:hAnsi="ＭＳ 明朝" w:cs="MS-Mincho"/>
          <w:sz w:val="24"/>
          <w:szCs w:val="24"/>
        </w:rPr>
      </w:pPr>
      <w:bookmarkStart w:id="17" w:name="_Toc161950775"/>
      <w:r>
        <w:rPr>
          <w:rFonts w:ascii="ＭＳ 明朝" w:eastAsia="ＭＳ 明朝" w:hAnsi="ＭＳ 明朝" w:cs="MS-Mincho" w:hint="eastAsia"/>
          <w:sz w:val="24"/>
          <w:szCs w:val="24"/>
        </w:rPr>
        <w:t>検査</w:t>
      </w:r>
      <w:bookmarkEnd w:id="17"/>
    </w:p>
    <w:p w14:paraId="271A31B6" w14:textId="77777777" w:rsidR="00806D21" w:rsidRDefault="00D91B2A">
      <w:pPr>
        <w:rPr>
          <w:rFonts w:ascii="ＭＳ 明朝" w:eastAsia="ＭＳ 明朝" w:hAnsi="ＭＳ 明朝"/>
        </w:rPr>
      </w:pPr>
      <w:r>
        <w:rPr>
          <w:rFonts w:ascii="ＭＳ 明朝" w:eastAsia="ＭＳ 明朝" w:hAnsi="ＭＳ 明朝" w:hint="eastAsia"/>
        </w:rPr>
        <w:t>検査結果を待っている間は、陽性の場合に備え、感染拡大防止体制の確立の準備を行う。</w:t>
      </w:r>
    </w:p>
    <w:p w14:paraId="271A31B7" w14:textId="77777777" w:rsidR="00806D21" w:rsidRDefault="00D91B2A">
      <w:pPr>
        <w:spacing w:after="0" w:line="240" w:lineRule="auto"/>
        <w:rPr>
          <w:rFonts w:ascii="ＭＳ 明朝" w:eastAsia="ＭＳ 明朝" w:hAnsi="ＭＳ 明朝"/>
        </w:rPr>
      </w:pPr>
      <w:r>
        <w:rPr>
          <w:rFonts w:ascii="ＭＳ 明朝" w:eastAsia="ＭＳ 明朝" w:hAnsi="ＭＳ 明朝" w:hint="eastAsia"/>
        </w:rPr>
        <w:t>■陰性の場合</w:t>
      </w:r>
    </w:p>
    <w:p w14:paraId="271A31B8" w14:textId="77777777" w:rsidR="00806D21" w:rsidRDefault="00D91B2A">
      <w:pPr>
        <w:autoSpaceDE w:val="0"/>
        <w:autoSpaceDN w:val="0"/>
        <w:adjustRightInd w:val="0"/>
        <w:spacing w:after="0" w:line="240" w:lineRule="auto"/>
        <w:ind w:left="220" w:hangingChars="100" w:hanging="220"/>
        <w:rPr>
          <w:rFonts w:ascii="ＭＳ 明朝" w:eastAsia="ＭＳ 明朝" w:hAnsi="ＭＳ 明朝"/>
        </w:rPr>
      </w:pPr>
      <w:r>
        <w:rPr>
          <w:rFonts w:ascii="ＭＳ 明朝" w:eastAsia="ＭＳ 明朝" w:hAnsi="ＭＳ 明朝" w:hint="eastAsia"/>
        </w:rPr>
        <w:t>・体調に配慮しながら利用・勤務を継続する。</w:t>
      </w:r>
    </w:p>
    <w:p w14:paraId="271A31B9" w14:textId="77777777" w:rsidR="00806D21" w:rsidRDefault="00D91B2A">
      <w:pPr>
        <w:spacing w:before="240" w:after="0" w:line="240" w:lineRule="auto"/>
        <w:rPr>
          <w:rFonts w:ascii="ＭＳ 明朝" w:eastAsia="ＭＳ 明朝" w:hAnsi="ＭＳ 明朝"/>
        </w:rPr>
      </w:pPr>
      <w:r>
        <w:rPr>
          <w:rFonts w:ascii="ＭＳ 明朝" w:eastAsia="ＭＳ 明朝" w:hAnsi="ＭＳ 明朝" w:hint="eastAsia"/>
        </w:rPr>
        <w:t>■陽性の場合</w:t>
      </w:r>
    </w:p>
    <w:p w14:paraId="271A31BA" w14:textId="77777777" w:rsidR="00806D21" w:rsidRDefault="00D91B2A">
      <w:pPr>
        <w:autoSpaceDE w:val="0"/>
        <w:autoSpaceDN w:val="0"/>
        <w:adjustRightInd w:val="0"/>
        <w:spacing w:after="0" w:line="240" w:lineRule="auto"/>
        <w:ind w:left="220" w:hangingChars="100" w:hanging="220"/>
        <w:rPr>
          <w:rFonts w:ascii="ＭＳ 明朝" w:eastAsia="ＭＳ 明朝" w:hAnsi="ＭＳ 明朝"/>
        </w:rPr>
      </w:pPr>
      <w:r>
        <w:rPr>
          <w:rFonts w:ascii="ＭＳ 明朝" w:eastAsia="ＭＳ 明朝" w:hAnsi="ＭＳ 明朝" w:hint="eastAsia"/>
        </w:rPr>
        <w:t>・サービス提供中に感染症の疑いが確認された利用者に関して、在宅療養となる場合、感染対策を徹底した上で、サービス提供を継続する。</w:t>
      </w:r>
    </w:p>
    <w:p w14:paraId="271A31BB" w14:textId="77777777" w:rsidR="00806D21" w:rsidRDefault="00D91B2A">
      <w:pPr>
        <w:autoSpaceDE w:val="0"/>
        <w:autoSpaceDN w:val="0"/>
        <w:adjustRightInd w:val="0"/>
        <w:spacing w:after="0" w:line="240" w:lineRule="auto"/>
        <w:ind w:left="220" w:hangingChars="100" w:hanging="220"/>
        <w:rPr>
          <w:rFonts w:ascii="ＭＳ 明朝" w:eastAsia="ＭＳ 明朝" w:hAnsi="ＭＳ 明朝"/>
        </w:rPr>
      </w:pPr>
      <w:r>
        <w:rPr>
          <w:rFonts w:ascii="ＭＳ 明朝" w:eastAsia="ＭＳ 明朝" w:hAnsi="ＭＳ 明朝" w:hint="eastAsia"/>
        </w:rPr>
        <w:t>・医療機関に対し感染状況（感染者であるか、濃厚接触者であるか）も含めた該当利用者の状況・症状等を可能な限り詳細に情報提供を行う。</w:t>
      </w:r>
    </w:p>
    <w:p w14:paraId="271A31BC" w14:textId="77777777" w:rsidR="00806D21" w:rsidRDefault="00D91B2A">
      <w:pPr>
        <w:autoSpaceDE w:val="0"/>
        <w:autoSpaceDN w:val="0"/>
        <w:adjustRightInd w:val="0"/>
        <w:spacing w:after="0" w:line="240" w:lineRule="auto"/>
        <w:ind w:left="220" w:hangingChars="100" w:hanging="220"/>
        <w:rPr>
          <w:rFonts w:ascii="ＭＳ 明朝" w:eastAsia="ＭＳ 明朝" w:hAnsi="ＭＳ 明朝"/>
        </w:rPr>
      </w:pPr>
      <w:r>
        <w:rPr>
          <w:rFonts w:ascii="ＭＳ 明朝" w:eastAsia="ＭＳ 明朝" w:hAnsi="ＭＳ 明朝" w:hint="eastAsia"/>
        </w:rPr>
        <w:t>・現病、既往歴等についても情報提供を行うと共に、居宅介護支援事業所や主治医との情報共有に努める。</w:t>
      </w:r>
    </w:p>
    <w:p w14:paraId="271A31BD" w14:textId="77777777" w:rsidR="00806D21" w:rsidRDefault="00D91B2A">
      <w:pPr>
        <w:rPr>
          <w:rFonts w:ascii="ＭＳ 明朝" w:eastAsia="ＭＳ 明朝" w:hAnsi="ＭＳ 明朝" w:cs="MS-Mincho"/>
          <w:sz w:val="24"/>
          <w:szCs w:val="24"/>
        </w:rPr>
      </w:pPr>
      <w:r>
        <w:rPr>
          <w:rFonts w:ascii="ＭＳ 明朝" w:eastAsia="ＭＳ 明朝" w:hAnsi="ＭＳ 明朝" w:cs="MS-Mincho"/>
          <w:sz w:val="24"/>
          <w:szCs w:val="24"/>
        </w:rPr>
        <w:br w:type="page"/>
      </w:r>
    </w:p>
    <w:bookmarkStart w:id="18" w:name="_Toc161950776"/>
    <w:p w14:paraId="271A31BE" w14:textId="77777777" w:rsidR="00806D21" w:rsidRDefault="00D91B2A">
      <w:pPr>
        <w:pStyle w:val="af8"/>
        <w:numPr>
          <w:ilvl w:val="0"/>
          <w:numId w:val="1"/>
        </w:numPr>
        <w:spacing w:after="0"/>
        <w:ind w:leftChars="0" w:left="0"/>
        <w:jc w:val="center"/>
        <w:outlineLvl w:val="0"/>
        <w:rPr>
          <w:b/>
          <w:bCs/>
          <w:sz w:val="32"/>
          <w:szCs w:val="36"/>
        </w:rPr>
      </w:pPr>
      <w:r>
        <w:rPr>
          <w:rFonts w:hint="eastAsia"/>
          <w:b/>
          <w:bCs/>
          <w:noProof/>
          <w:sz w:val="32"/>
          <w:szCs w:val="36"/>
        </w:rPr>
        <w:lastRenderedPageBreak/>
        <mc:AlternateContent>
          <mc:Choice Requires="wps">
            <w:drawing>
              <wp:anchor distT="0" distB="0" distL="114300" distR="114300" simplePos="0" relativeHeight="251660288" behindDoc="0" locked="0" layoutInCell="1" allowOverlap="1" wp14:anchorId="271A328C" wp14:editId="271A328D">
                <wp:simplePos x="0" y="0"/>
                <wp:positionH relativeFrom="margin">
                  <wp:posOffset>37465</wp:posOffset>
                </wp:positionH>
                <wp:positionV relativeFrom="paragraph">
                  <wp:posOffset>447675</wp:posOffset>
                </wp:positionV>
                <wp:extent cx="6086475" cy="0"/>
                <wp:effectExtent l="0" t="0" r="0" b="0"/>
                <wp:wrapNone/>
                <wp:docPr id="26" name="直線コネクタ 26"/>
                <wp:cNvGraphicFramePr/>
                <a:graphic xmlns:a="http://schemas.openxmlformats.org/drawingml/2006/main">
                  <a:graphicData uri="http://schemas.microsoft.com/office/word/2010/wordprocessingShape">
                    <wps:wsp>
                      <wps:cNvCnPr/>
                      <wps:spPr>
                        <a:xfrm>
                          <a:off x="0" y="0"/>
                          <a:ext cx="608647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95pt;margin-top:35.25pt;height:0pt;width:479.25pt;mso-position-horizontal-relative:margin;z-index:251659264;mso-width-relative:page;mso-height-relative:page;" filled="f" stroked="t" coordsize="21600,21600" o:gfxdata="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H0IufXAAAABwEAAA8AAAAAAAAAAQAgAAAAIgAAAGRycy9kb3ducmV2&#10;LnhtbFBLAQIUABQAAAAIAIdO4kCJtsix/QEAANgDAAAOAAAAAAAAAAEAIAAAACYBAABkcnMvZTJv&#10;RG9jLnhtbFBLBQYAAAAABgAGAFkBAACVBQAAAAA=&#10;">
                <v:fill on="f" focussize="0,0"/>
                <v:stroke weight="0.5pt" color="#A6A6A6 [2092]" miterlimit="8" joinstyle="miter"/>
                <v:imagedata o:title=""/>
                <o:lock v:ext="edit" aspectratio="f"/>
              </v:line>
            </w:pict>
          </mc:Fallback>
        </mc:AlternateContent>
      </w:r>
      <w:r>
        <w:rPr>
          <w:rFonts w:hint="eastAsia"/>
          <w:b/>
          <w:bCs/>
          <w:noProof/>
          <w:sz w:val="32"/>
          <w:szCs w:val="36"/>
        </w:rPr>
        <mc:AlternateContent>
          <mc:Choice Requires="wps">
            <w:drawing>
              <wp:anchor distT="0" distB="0" distL="114300" distR="114300" simplePos="0" relativeHeight="251661312" behindDoc="0" locked="0" layoutInCell="1" allowOverlap="1" wp14:anchorId="271A328E" wp14:editId="271A328F">
                <wp:simplePos x="0" y="0"/>
                <wp:positionH relativeFrom="margin">
                  <wp:posOffset>38100</wp:posOffset>
                </wp:positionH>
                <wp:positionV relativeFrom="paragraph">
                  <wp:posOffset>19050</wp:posOffset>
                </wp:positionV>
                <wp:extent cx="6086475" cy="0"/>
                <wp:effectExtent l="0" t="0" r="0" b="0"/>
                <wp:wrapNone/>
                <wp:docPr id="27" name="直線コネクタ 27"/>
                <wp:cNvGraphicFramePr/>
                <a:graphic xmlns:a="http://schemas.openxmlformats.org/drawingml/2006/main">
                  <a:graphicData uri="http://schemas.microsoft.com/office/word/2010/wordprocessingShape">
                    <wps:wsp>
                      <wps:cNvCnPr/>
                      <wps:spPr>
                        <a:xfrm>
                          <a:off x="0" y="0"/>
                          <a:ext cx="6086475"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pt;margin-top:1.5pt;height:0pt;width:479.25pt;mso-position-horizontal-relative:margin;z-index:251659264;mso-width-relative:page;mso-height-relative:page;" filled="f" stroked="t" coordsize="21600,21600" o:gfxdata="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Ccva/XAAAABQEAAA8AAAAAAAAAAQAgAAAAIgAAAGRycy9kb3ducmV2&#10;LnhtbFBLAQIUABQAAAAIAIdO4kBIdVp6/QEAANgDAAAOAAAAAAAAAAEAIAAAACYBAABkcnMvZTJv&#10;RG9jLnhtbFBLBQYAAAAABgAGAFkBAACVBQAAAAA=&#10;">
                <v:fill on="f" focussize="0,0"/>
                <v:stroke weight="0.5pt" color="#A6A6A6 [2092]" miterlimit="8" joinstyle="miter"/>
                <v:imagedata o:title=""/>
                <o:lock v:ext="edit" aspectratio="f"/>
              </v:line>
            </w:pict>
          </mc:Fallback>
        </mc:AlternateContent>
      </w:r>
      <w:r>
        <w:rPr>
          <w:rFonts w:hint="eastAsia"/>
          <w:b/>
          <w:bCs/>
          <w:sz w:val="32"/>
          <w:szCs w:val="36"/>
        </w:rPr>
        <w:t>感染拡大防止体制の確立</w:t>
      </w:r>
      <w:bookmarkEnd w:id="18"/>
    </w:p>
    <w:p w14:paraId="271A31BF" w14:textId="77777777" w:rsidR="00806D21" w:rsidRDefault="00D91B2A">
      <w:pPr>
        <w:pStyle w:val="af8"/>
        <w:numPr>
          <w:ilvl w:val="0"/>
          <w:numId w:val="7"/>
        </w:numPr>
        <w:autoSpaceDE w:val="0"/>
        <w:autoSpaceDN w:val="0"/>
        <w:adjustRightInd w:val="0"/>
        <w:spacing w:after="0" w:line="240" w:lineRule="auto"/>
        <w:ind w:leftChars="0"/>
        <w:outlineLvl w:val="1"/>
        <w:rPr>
          <w:rFonts w:ascii="ＭＳ 明朝" w:eastAsia="ＭＳ 明朝" w:hAnsi="ＭＳ 明朝" w:cs="MS-Mincho"/>
          <w:b/>
          <w:bCs/>
          <w:sz w:val="28"/>
          <w:szCs w:val="28"/>
        </w:rPr>
      </w:pPr>
      <w:bookmarkStart w:id="19" w:name="_Toc161950777"/>
      <w:r>
        <w:rPr>
          <w:rFonts w:ascii="ＭＳ 明朝" w:eastAsia="ＭＳ 明朝" w:hAnsi="ＭＳ 明朝" w:cs="MS-Mincho" w:hint="eastAsia"/>
          <w:b/>
          <w:bCs/>
          <w:sz w:val="28"/>
          <w:szCs w:val="28"/>
        </w:rPr>
        <w:t>対応主体</w:t>
      </w:r>
      <w:bookmarkEnd w:id="19"/>
    </w:p>
    <w:p w14:paraId="271A31C0" w14:textId="77777777" w:rsidR="00806D21" w:rsidRDefault="00D91B2A">
      <w:pPr>
        <w:spacing w:after="0"/>
        <w:ind w:firstLineChars="100" w:firstLine="220"/>
        <w:rPr>
          <w:rFonts w:ascii="ＭＳ 明朝" w:eastAsia="ＭＳ 明朝" w:hAnsi="ＭＳ 明朝"/>
        </w:rPr>
      </w:pPr>
      <w:r>
        <w:rPr>
          <w:rFonts w:ascii="ＭＳ 明朝" w:eastAsia="ＭＳ 明朝" w:hAnsi="ＭＳ 明朝" w:hint="eastAsia"/>
        </w:rPr>
        <w:t>感染対策本部長の統括のもと、以下の役割を担う者が各担当業務を遂行する。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552"/>
      </w:tblGrid>
      <w:tr w:rsidR="00806D21" w14:paraId="271A31C3" w14:textId="77777777">
        <w:trPr>
          <w:jc w:val="center"/>
        </w:trPr>
        <w:tc>
          <w:tcPr>
            <w:tcW w:w="5528" w:type="dxa"/>
            <w:shd w:val="clear" w:color="auto" w:fill="D9D9D9" w:themeFill="background1" w:themeFillShade="D9"/>
          </w:tcPr>
          <w:p w14:paraId="271A31C1" w14:textId="77777777" w:rsidR="00806D21" w:rsidRDefault="00D91B2A">
            <w:pPr>
              <w:widowControl w:val="0"/>
              <w:spacing w:after="0" w:line="240" w:lineRule="auto"/>
              <w:jc w:val="center"/>
              <w:rPr>
                <w:rFonts w:ascii="ＭＳ 明朝" w:eastAsia="ＭＳ 明朝" w:hAnsi="ＭＳ 明朝" w:cs="Times New Roman"/>
                <w:kern w:val="2"/>
              </w:rPr>
            </w:pPr>
            <w:r>
              <w:rPr>
                <w:rFonts w:ascii="ＭＳ 明朝" w:eastAsia="ＭＳ 明朝" w:hAnsi="ＭＳ 明朝" w:cs="Times New Roman" w:hint="eastAsia"/>
                <w:kern w:val="2"/>
              </w:rPr>
              <w:t>役割</w:t>
            </w:r>
          </w:p>
        </w:tc>
        <w:tc>
          <w:tcPr>
            <w:tcW w:w="2552" w:type="dxa"/>
            <w:shd w:val="clear" w:color="auto" w:fill="D9D9D9" w:themeFill="background1" w:themeFillShade="D9"/>
          </w:tcPr>
          <w:p w14:paraId="271A31C2" w14:textId="77777777" w:rsidR="00806D21" w:rsidRDefault="00D91B2A">
            <w:pPr>
              <w:widowControl w:val="0"/>
              <w:spacing w:after="0" w:line="240" w:lineRule="auto"/>
              <w:jc w:val="center"/>
              <w:rPr>
                <w:rFonts w:ascii="ＭＳ 明朝" w:eastAsia="ＭＳ 明朝" w:hAnsi="ＭＳ 明朝" w:cs="Times New Roman"/>
                <w:kern w:val="2"/>
              </w:rPr>
            </w:pPr>
            <w:r>
              <w:rPr>
                <w:rFonts w:ascii="ＭＳ 明朝" w:eastAsia="ＭＳ 明朝" w:hAnsi="ＭＳ 明朝" w:cs="Times New Roman" w:hint="eastAsia"/>
                <w:kern w:val="2"/>
              </w:rPr>
              <w:t>担当者</w:t>
            </w:r>
          </w:p>
        </w:tc>
      </w:tr>
      <w:tr w:rsidR="00806D21" w14:paraId="271A31C6" w14:textId="77777777">
        <w:trPr>
          <w:jc w:val="center"/>
        </w:trPr>
        <w:tc>
          <w:tcPr>
            <w:tcW w:w="5528" w:type="dxa"/>
          </w:tcPr>
          <w:p w14:paraId="271A31C4" w14:textId="77777777" w:rsidR="00806D21" w:rsidRDefault="00D91B2A">
            <w:pPr>
              <w:widowControl w:val="0"/>
              <w:spacing w:after="0" w:line="240" w:lineRule="auto"/>
              <w:jc w:val="both"/>
              <w:rPr>
                <w:rFonts w:ascii="ＭＳ 明朝" w:eastAsia="ＭＳ 明朝" w:hAnsi="ＭＳ 明朝" w:cs="Times New Roman"/>
                <w:kern w:val="2"/>
              </w:rPr>
            </w:pPr>
            <w:r>
              <w:rPr>
                <w:rFonts w:ascii="ＭＳ 明朝" w:eastAsia="ＭＳ 明朝" w:hAnsi="ＭＳ 明朝" w:cs="Times New Roman" w:hint="eastAsia"/>
                <w:kern w:val="2"/>
              </w:rPr>
              <w:t>全体統括</w:t>
            </w:r>
          </w:p>
        </w:tc>
        <w:tc>
          <w:tcPr>
            <w:tcW w:w="2552" w:type="dxa"/>
          </w:tcPr>
          <w:p w14:paraId="271A31C5" w14:textId="77777777" w:rsidR="00806D21" w:rsidRDefault="00D91B2A">
            <w:pPr>
              <w:widowControl w:val="0"/>
              <w:spacing w:after="0" w:line="240" w:lineRule="auto"/>
              <w:jc w:val="center"/>
              <w:rPr>
                <w:rFonts w:ascii="ＭＳ 明朝" w:eastAsia="ＭＳ 明朝" w:hAnsi="ＭＳ 明朝" w:cs="Times New Roman"/>
                <w:kern w:val="2"/>
              </w:rPr>
            </w:pPr>
            <w:r>
              <w:rPr>
                <w:rFonts w:ascii="ＭＳ 明朝" w:eastAsia="ＭＳ 明朝" w:hAnsi="ＭＳ 明朝" w:cs="Times New Roman" w:hint="eastAsia"/>
                <w:kern w:val="2"/>
              </w:rPr>
              <w:t>対策本部長</w:t>
            </w:r>
          </w:p>
        </w:tc>
      </w:tr>
      <w:tr w:rsidR="00806D21" w14:paraId="271A31C9" w14:textId="77777777">
        <w:trPr>
          <w:jc w:val="center"/>
        </w:trPr>
        <w:tc>
          <w:tcPr>
            <w:tcW w:w="5528" w:type="dxa"/>
          </w:tcPr>
          <w:p w14:paraId="271A31C7" w14:textId="77777777" w:rsidR="00806D21" w:rsidRDefault="00D91B2A">
            <w:pPr>
              <w:widowControl w:val="0"/>
              <w:spacing w:after="0" w:line="240" w:lineRule="auto"/>
              <w:jc w:val="both"/>
              <w:rPr>
                <w:rFonts w:ascii="ＭＳ 明朝" w:eastAsia="ＭＳ 明朝" w:hAnsi="ＭＳ 明朝" w:cs="Times New Roman"/>
                <w:kern w:val="2"/>
              </w:rPr>
            </w:pPr>
            <w:r>
              <w:rPr>
                <w:rFonts w:ascii="ＭＳ 明朝" w:eastAsia="ＭＳ 明朝" w:hAnsi="ＭＳ 明朝" w:cs="Times New Roman" w:hint="eastAsia"/>
                <w:kern w:val="2"/>
              </w:rPr>
              <w:t>関係者への情報共有</w:t>
            </w:r>
          </w:p>
        </w:tc>
        <w:tc>
          <w:tcPr>
            <w:tcW w:w="2552" w:type="dxa"/>
          </w:tcPr>
          <w:p w14:paraId="271A31C8" w14:textId="77777777" w:rsidR="00806D21" w:rsidRDefault="00D91B2A">
            <w:pPr>
              <w:widowControl w:val="0"/>
              <w:spacing w:after="0" w:line="240" w:lineRule="auto"/>
              <w:jc w:val="center"/>
              <w:rPr>
                <w:rFonts w:ascii="ＭＳ 明朝" w:eastAsia="ＭＳ 明朝" w:hAnsi="ＭＳ 明朝" w:cs="Times New Roman"/>
                <w:kern w:val="2"/>
              </w:rPr>
            </w:pPr>
            <w:r>
              <w:rPr>
                <w:rFonts w:ascii="ＭＳ 明朝" w:eastAsia="ＭＳ 明朝" w:hAnsi="ＭＳ 明朝" w:cs="Times New Roman" w:hint="eastAsia"/>
                <w:kern w:val="2"/>
              </w:rPr>
              <w:t>広報・情報担当</w:t>
            </w:r>
          </w:p>
        </w:tc>
      </w:tr>
      <w:tr w:rsidR="00806D21" w14:paraId="271A31CC" w14:textId="77777777">
        <w:trPr>
          <w:jc w:val="center"/>
        </w:trPr>
        <w:tc>
          <w:tcPr>
            <w:tcW w:w="5528" w:type="dxa"/>
          </w:tcPr>
          <w:p w14:paraId="271A31CA" w14:textId="77777777" w:rsidR="00806D21" w:rsidRDefault="00D91B2A">
            <w:pPr>
              <w:widowControl w:val="0"/>
              <w:spacing w:after="0" w:line="240" w:lineRule="auto"/>
              <w:jc w:val="both"/>
              <w:rPr>
                <w:rFonts w:ascii="ＭＳ 明朝" w:eastAsia="ＭＳ 明朝" w:hAnsi="ＭＳ 明朝" w:cs="Times New Roman"/>
                <w:kern w:val="2"/>
              </w:rPr>
            </w:pPr>
            <w:r>
              <w:rPr>
                <w:rFonts w:ascii="ＭＳ 明朝" w:eastAsia="ＭＳ 明朝" w:hAnsi="ＭＳ 明朝" w:cs="Times New Roman" w:hint="eastAsia"/>
                <w:kern w:val="2"/>
              </w:rPr>
              <w:t>感染拡大防止対策に関する統括</w:t>
            </w:r>
          </w:p>
        </w:tc>
        <w:tc>
          <w:tcPr>
            <w:tcW w:w="2552" w:type="dxa"/>
          </w:tcPr>
          <w:p w14:paraId="271A31CB" w14:textId="77777777" w:rsidR="00806D21" w:rsidRDefault="00D91B2A">
            <w:pPr>
              <w:widowControl w:val="0"/>
              <w:spacing w:after="0" w:line="240" w:lineRule="auto"/>
              <w:jc w:val="center"/>
              <w:rPr>
                <w:rFonts w:ascii="ＭＳ 明朝" w:eastAsia="ＭＳ 明朝" w:hAnsi="ＭＳ 明朝" w:cs="Times New Roman"/>
                <w:kern w:val="2"/>
              </w:rPr>
            </w:pPr>
            <w:r>
              <w:rPr>
                <w:rFonts w:ascii="ＭＳ 明朝" w:eastAsia="ＭＳ 明朝" w:hAnsi="ＭＳ 明朝" w:cs="MS-Mincho" w:hint="eastAsia"/>
              </w:rPr>
              <w:t>設備・調達担当</w:t>
            </w:r>
          </w:p>
        </w:tc>
      </w:tr>
      <w:tr w:rsidR="00806D21" w14:paraId="271A31CF" w14:textId="77777777">
        <w:trPr>
          <w:jc w:val="center"/>
        </w:trPr>
        <w:tc>
          <w:tcPr>
            <w:tcW w:w="5528" w:type="dxa"/>
          </w:tcPr>
          <w:p w14:paraId="271A31CD" w14:textId="77777777" w:rsidR="00806D21" w:rsidRDefault="00D91B2A">
            <w:pPr>
              <w:widowControl w:val="0"/>
              <w:spacing w:after="0" w:line="240" w:lineRule="auto"/>
              <w:jc w:val="both"/>
              <w:rPr>
                <w:rFonts w:ascii="ＭＳ 明朝" w:eastAsia="ＭＳ 明朝" w:hAnsi="ＭＳ 明朝" w:cs="Times New Roman"/>
                <w:kern w:val="2"/>
              </w:rPr>
            </w:pPr>
            <w:r>
              <w:rPr>
                <w:rFonts w:ascii="ＭＳ 明朝" w:eastAsia="ＭＳ 明朝" w:hAnsi="ＭＳ 明朝" w:cs="Times New Roman" w:hint="eastAsia"/>
                <w:kern w:val="2"/>
              </w:rPr>
              <w:t>勤務体制・労働状況</w:t>
            </w:r>
          </w:p>
        </w:tc>
        <w:tc>
          <w:tcPr>
            <w:tcW w:w="2552" w:type="dxa"/>
          </w:tcPr>
          <w:p w14:paraId="271A31CE" w14:textId="77777777" w:rsidR="00806D21" w:rsidRDefault="00D91B2A">
            <w:pPr>
              <w:widowControl w:val="0"/>
              <w:spacing w:after="0" w:line="240" w:lineRule="auto"/>
              <w:jc w:val="center"/>
              <w:rPr>
                <w:rFonts w:ascii="ＭＳ 明朝" w:eastAsia="ＭＳ 明朝" w:hAnsi="ＭＳ 明朝" w:cs="Times New Roman"/>
                <w:kern w:val="2"/>
              </w:rPr>
            </w:pPr>
            <w:r>
              <w:rPr>
                <w:rFonts w:ascii="ＭＳ 明朝" w:eastAsia="ＭＳ 明朝" w:hAnsi="ＭＳ 明朝" w:cs="Times New Roman" w:hint="eastAsia"/>
                <w:kern w:val="2"/>
              </w:rPr>
              <w:t>現場責任者</w:t>
            </w:r>
          </w:p>
        </w:tc>
      </w:tr>
      <w:tr w:rsidR="00806D21" w14:paraId="271A31D2" w14:textId="77777777">
        <w:trPr>
          <w:jc w:val="center"/>
        </w:trPr>
        <w:tc>
          <w:tcPr>
            <w:tcW w:w="5528" w:type="dxa"/>
          </w:tcPr>
          <w:p w14:paraId="271A31D0" w14:textId="77777777" w:rsidR="00806D21" w:rsidRDefault="00D91B2A">
            <w:pPr>
              <w:widowControl w:val="0"/>
              <w:spacing w:after="0" w:line="240" w:lineRule="auto"/>
              <w:jc w:val="both"/>
              <w:rPr>
                <w:rFonts w:ascii="ＭＳ 明朝" w:eastAsia="ＭＳ 明朝" w:hAnsi="ＭＳ 明朝" w:cs="Times New Roman"/>
                <w:kern w:val="2"/>
              </w:rPr>
            </w:pPr>
            <w:r>
              <w:rPr>
                <w:rFonts w:ascii="ＭＳ 明朝" w:eastAsia="ＭＳ 明朝" w:hAnsi="ＭＳ 明朝" w:cs="Times New Roman" w:hint="eastAsia"/>
                <w:kern w:val="2"/>
              </w:rPr>
              <w:t>情報発信</w:t>
            </w:r>
          </w:p>
        </w:tc>
        <w:tc>
          <w:tcPr>
            <w:tcW w:w="2552" w:type="dxa"/>
          </w:tcPr>
          <w:p w14:paraId="271A31D1" w14:textId="77777777" w:rsidR="00806D21" w:rsidRDefault="00D91B2A">
            <w:pPr>
              <w:widowControl w:val="0"/>
              <w:spacing w:after="0" w:line="240" w:lineRule="auto"/>
              <w:jc w:val="center"/>
              <w:rPr>
                <w:rFonts w:ascii="ＭＳ 明朝" w:eastAsia="ＭＳ 明朝" w:hAnsi="ＭＳ 明朝" w:cs="Times New Roman"/>
                <w:kern w:val="2"/>
              </w:rPr>
            </w:pPr>
            <w:r>
              <w:rPr>
                <w:rFonts w:ascii="ＭＳ 明朝" w:eastAsia="ＭＳ 明朝" w:hAnsi="ＭＳ 明朝" w:cs="Times New Roman" w:hint="eastAsia"/>
                <w:kern w:val="2"/>
              </w:rPr>
              <w:t>広報・情報担当</w:t>
            </w:r>
          </w:p>
        </w:tc>
      </w:tr>
    </w:tbl>
    <w:p w14:paraId="271A31D3" w14:textId="77777777" w:rsidR="00806D21" w:rsidRDefault="00D91B2A">
      <w:pPr>
        <w:pStyle w:val="af8"/>
        <w:numPr>
          <w:ilvl w:val="0"/>
          <w:numId w:val="7"/>
        </w:numPr>
        <w:autoSpaceDE w:val="0"/>
        <w:autoSpaceDN w:val="0"/>
        <w:adjustRightInd w:val="0"/>
        <w:spacing w:after="0" w:line="240" w:lineRule="auto"/>
        <w:ind w:leftChars="0"/>
        <w:outlineLvl w:val="1"/>
        <w:rPr>
          <w:rFonts w:ascii="ＭＳ 明朝" w:eastAsia="ＭＳ 明朝" w:hAnsi="ＭＳ 明朝" w:cs="MS-Mincho"/>
          <w:b/>
          <w:bCs/>
          <w:sz w:val="28"/>
          <w:szCs w:val="28"/>
        </w:rPr>
      </w:pPr>
      <w:bookmarkStart w:id="20" w:name="_Toc161950778"/>
      <w:r>
        <w:rPr>
          <w:rFonts w:ascii="ＭＳ 明朝" w:eastAsia="ＭＳ 明朝" w:hAnsi="ＭＳ 明朝" w:cs="MS-Mincho" w:hint="eastAsia"/>
          <w:b/>
          <w:bCs/>
          <w:sz w:val="28"/>
          <w:szCs w:val="28"/>
        </w:rPr>
        <w:t>対応事項</w:t>
      </w:r>
      <w:bookmarkEnd w:id="20"/>
    </w:p>
    <w:p w14:paraId="271A31D4" w14:textId="77777777" w:rsidR="00806D21" w:rsidRDefault="00D91B2A">
      <w:pPr>
        <w:pStyle w:val="af8"/>
        <w:numPr>
          <w:ilvl w:val="0"/>
          <w:numId w:val="8"/>
        </w:numPr>
        <w:autoSpaceDE w:val="0"/>
        <w:autoSpaceDN w:val="0"/>
        <w:adjustRightInd w:val="0"/>
        <w:spacing w:after="0" w:line="240" w:lineRule="auto"/>
        <w:ind w:left="880"/>
        <w:outlineLvl w:val="2"/>
        <w:rPr>
          <w:rFonts w:ascii="ＭＳ 明朝" w:eastAsia="ＭＳ 明朝" w:hAnsi="ＭＳ 明朝" w:cs="MS-Mincho"/>
          <w:sz w:val="24"/>
          <w:szCs w:val="24"/>
        </w:rPr>
      </w:pPr>
      <w:bookmarkStart w:id="21" w:name="_Toc161950779"/>
      <w:r>
        <w:rPr>
          <w:rFonts w:ascii="ＭＳ 明朝" w:eastAsia="ＭＳ 明朝" w:hAnsi="ＭＳ 明朝" w:cs="MS-Mincho" w:hint="eastAsia"/>
          <w:sz w:val="24"/>
          <w:szCs w:val="24"/>
        </w:rPr>
        <w:t>保健所等との連携</w:t>
      </w:r>
      <w:bookmarkEnd w:id="21"/>
    </w:p>
    <w:p w14:paraId="271A31D5" w14:textId="77777777" w:rsidR="00806D21" w:rsidRDefault="00D91B2A">
      <w:pPr>
        <w:widowControl w:val="0"/>
        <w:spacing w:after="0" w:line="240" w:lineRule="auto"/>
        <w:jc w:val="both"/>
        <w:rPr>
          <w:rFonts w:ascii="ＭＳ 明朝" w:eastAsia="ＭＳ 明朝" w:hAnsi="ＭＳ 明朝"/>
        </w:rPr>
      </w:pPr>
      <w:r>
        <w:rPr>
          <w:rFonts w:ascii="ＭＳ 明朝" w:eastAsia="ＭＳ 明朝" w:hAnsi="ＭＳ 明朝" w:hint="eastAsia"/>
        </w:rPr>
        <w:t>■濃厚接触者の特定への協力</w:t>
      </w:r>
    </w:p>
    <w:p w14:paraId="271A31D6" w14:textId="77777777" w:rsidR="00806D21" w:rsidRDefault="00D91B2A">
      <w:pPr>
        <w:spacing w:after="0" w:line="240" w:lineRule="auto"/>
        <w:contextualSpacing/>
        <w:rPr>
          <w:rFonts w:ascii="ＭＳ 明朝" w:eastAsia="ＭＳ 明朝" w:hAnsi="ＭＳ 明朝"/>
        </w:rPr>
      </w:pPr>
      <w:r>
        <w:rPr>
          <w:rFonts w:ascii="ＭＳ 明朝" w:eastAsia="ＭＳ 明朝" w:hAnsi="ＭＳ 明朝" w:hint="eastAsia"/>
        </w:rPr>
        <w:t>・感染者が多数発生した場合、現場責任者は必要に応じて保健所に報告する内容をまとめる。</w:t>
      </w:r>
    </w:p>
    <w:p w14:paraId="271A31D7" w14:textId="77777777" w:rsidR="00806D21" w:rsidRDefault="00D91B2A">
      <w:pPr>
        <w:spacing w:after="0" w:line="240" w:lineRule="auto"/>
        <w:ind w:left="220" w:hangingChars="100" w:hanging="220"/>
        <w:contextualSpacing/>
        <w:rPr>
          <w:rFonts w:ascii="ＭＳ 明朝" w:eastAsia="ＭＳ 明朝" w:hAnsi="ＭＳ 明朝"/>
        </w:rPr>
      </w:pPr>
      <w:r>
        <w:rPr>
          <w:rFonts w:ascii="ＭＳ 明朝" w:eastAsia="ＭＳ 明朝" w:hAnsi="ＭＳ 明朝" w:hint="eastAsia"/>
        </w:rPr>
        <w:t>・準備する情報は「氏名、生年月日</w:t>
      </w:r>
      <w:r>
        <w:rPr>
          <w:rFonts w:ascii="ＭＳ 明朝" w:eastAsia="ＭＳ 明朝" w:hAnsi="ＭＳ 明朝" w:hint="eastAsia"/>
        </w:rPr>
        <w:t>(</w:t>
      </w:r>
      <w:r>
        <w:rPr>
          <w:rFonts w:ascii="ＭＳ 明朝" w:eastAsia="ＭＳ 明朝" w:hAnsi="ＭＳ 明朝" w:hint="eastAsia"/>
        </w:rPr>
        <w:t>年齢</w:t>
      </w:r>
      <w:r>
        <w:rPr>
          <w:rFonts w:ascii="ＭＳ 明朝" w:eastAsia="ＭＳ 明朝" w:hAnsi="ＭＳ 明朝"/>
        </w:rPr>
        <w:t>)</w:t>
      </w:r>
      <w:r>
        <w:rPr>
          <w:rFonts w:ascii="ＭＳ 明朝" w:eastAsia="ＭＳ 明朝" w:hAnsi="ＭＳ 明朝" w:hint="eastAsia"/>
        </w:rPr>
        <w:t>、住所、既往歴、要介護度、緊急連絡先、ケア記録、症状発症から二日前からの接触者リスト、事務所内に出入りしたものの記録」とし、職員の場合合わせて勤務記録も用意する。</w:t>
      </w:r>
    </w:p>
    <w:p w14:paraId="271A31D8" w14:textId="77777777" w:rsidR="00806D21" w:rsidRDefault="00D91B2A">
      <w:pPr>
        <w:spacing w:after="0" w:line="240" w:lineRule="auto"/>
        <w:ind w:left="220" w:hangingChars="100" w:hanging="220"/>
        <w:contextualSpacing/>
        <w:rPr>
          <w:rFonts w:ascii="ＭＳ 明朝" w:eastAsia="ＭＳ 明朝" w:hAnsi="ＭＳ 明朝"/>
        </w:rPr>
      </w:pPr>
      <w:r>
        <w:rPr>
          <w:rFonts w:ascii="ＭＳ 明朝" w:eastAsia="ＭＳ 明朝" w:hAnsi="ＭＳ 明朝" w:hint="eastAsia"/>
        </w:rPr>
        <w:t>・保健所の指示に従い濃厚接触者特定に協力し、上記内容以外にも保健所指示に応じて必要情報も提出する。</w:t>
      </w:r>
    </w:p>
    <w:p w14:paraId="271A31D9" w14:textId="77777777" w:rsidR="00806D21" w:rsidRDefault="00D91B2A">
      <w:pPr>
        <w:widowControl w:val="0"/>
        <w:spacing w:before="240" w:after="0" w:line="240" w:lineRule="auto"/>
        <w:rPr>
          <w:rFonts w:ascii="ＭＳ 明朝" w:eastAsia="ＭＳ 明朝" w:hAnsi="ＭＳ 明朝"/>
        </w:rPr>
      </w:pPr>
      <w:r>
        <w:rPr>
          <w:rFonts w:ascii="ＭＳ 明朝" w:eastAsia="ＭＳ 明朝" w:hAnsi="ＭＳ 明朝" w:hint="eastAsia"/>
        </w:rPr>
        <w:t>■感染対策の指示を仰ぐ</w:t>
      </w:r>
    </w:p>
    <w:p w14:paraId="271A31DA" w14:textId="77777777" w:rsidR="00806D21" w:rsidRDefault="00D91B2A">
      <w:pPr>
        <w:spacing w:after="0" w:line="240" w:lineRule="auto"/>
        <w:ind w:left="220" w:hangingChars="100" w:hanging="220"/>
        <w:contextualSpacing/>
        <w:rPr>
          <w:rFonts w:ascii="ＭＳ 明朝" w:eastAsia="ＭＳ 明朝" w:hAnsi="ＭＳ 明朝"/>
        </w:rPr>
      </w:pPr>
      <w:r>
        <w:rPr>
          <w:rFonts w:ascii="ＭＳ 明朝" w:eastAsia="ＭＳ 明朝" w:hAnsi="ＭＳ 明朝" w:hint="eastAsia"/>
        </w:rPr>
        <w:t>・必要に応じて保健所へ「消毒範囲、消毒内容、運営を継続する為に必要な対策等」に関する相談を行い、指示助言を受け、実施する。</w:t>
      </w:r>
    </w:p>
    <w:p w14:paraId="271A31DB" w14:textId="77777777" w:rsidR="00806D21" w:rsidRDefault="00D91B2A">
      <w:pPr>
        <w:pStyle w:val="af8"/>
        <w:numPr>
          <w:ilvl w:val="0"/>
          <w:numId w:val="8"/>
        </w:numPr>
        <w:autoSpaceDE w:val="0"/>
        <w:autoSpaceDN w:val="0"/>
        <w:adjustRightInd w:val="0"/>
        <w:spacing w:before="240" w:after="0"/>
        <w:ind w:leftChars="0"/>
        <w:outlineLvl w:val="2"/>
        <w:rPr>
          <w:rFonts w:ascii="ＭＳ 明朝" w:eastAsia="ＭＳ 明朝" w:hAnsi="ＭＳ 明朝" w:cs="MS-Mincho"/>
          <w:sz w:val="24"/>
          <w:szCs w:val="24"/>
        </w:rPr>
      </w:pPr>
      <w:bookmarkStart w:id="22" w:name="_Toc161950780"/>
      <w:r>
        <w:rPr>
          <w:rFonts w:ascii="ＭＳ 明朝" w:eastAsia="ＭＳ 明朝" w:hAnsi="ＭＳ 明朝" w:cs="MS-Mincho" w:hint="eastAsia"/>
          <w:sz w:val="24"/>
          <w:szCs w:val="24"/>
        </w:rPr>
        <w:t>濃厚接触者への対応</w:t>
      </w:r>
      <w:bookmarkEnd w:id="22"/>
    </w:p>
    <w:p w14:paraId="271A31DC" w14:textId="77777777" w:rsidR="00806D21" w:rsidRDefault="00D91B2A">
      <w:pPr>
        <w:spacing w:after="0" w:line="240" w:lineRule="auto"/>
        <w:rPr>
          <w:rFonts w:ascii="ＭＳ 明朝" w:eastAsia="ＭＳ 明朝" w:hAnsi="ＭＳ 明朝"/>
        </w:rPr>
      </w:pPr>
      <w:r>
        <w:rPr>
          <w:rFonts w:ascii="ＭＳ 明朝" w:eastAsia="ＭＳ 明朝" w:hAnsi="ＭＳ 明朝" w:hint="eastAsia"/>
        </w:rPr>
        <w:t>【利用者】</w:t>
      </w:r>
    </w:p>
    <w:p w14:paraId="271A31DD" w14:textId="77777777" w:rsidR="00806D21" w:rsidRDefault="00D91B2A">
      <w:pPr>
        <w:widowControl w:val="0"/>
        <w:contextualSpacing/>
        <w:jc w:val="both"/>
        <w:rPr>
          <w:rFonts w:ascii="ＭＳ 明朝" w:eastAsia="ＭＳ 明朝" w:hAnsi="ＭＳ 明朝"/>
        </w:rPr>
      </w:pPr>
      <w:r>
        <w:rPr>
          <w:rFonts w:ascii="ＭＳ 明朝" w:eastAsia="ＭＳ 明朝" w:hAnsi="ＭＳ 明朝" w:hint="eastAsia"/>
        </w:rPr>
        <w:t>■ケアの実施内容・実施方法の確認</w:t>
      </w:r>
    </w:p>
    <w:p w14:paraId="271A31DE" w14:textId="77777777" w:rsidR="00806D21" w:rsidRDefault="00D91B2A">
      <w:pPr>
        <w:spacing w:after="0" w:line="240" w:lineRule="auto"/>
        <w:ind w:leftChars="16" w:left="255" w:hangingChars="100" w:hanging="220"/>
        <w:rPr>
          <w:rFonts w:ascii="ＭＳ 明朝" w:eastAsia="ＭＳ 明朝" w:hAnsi="ＭＳ 明朝"/>
        </w:rPr>
      </w:pPr>
      <w:r>
        <w:rPr>
          <w:rFonts w:ascii="ＭＳ 明朝" w:eastAsia="ＭＳ 明朝" w:hAnsi="ＭＳ 明朝" w:hint="eastAsia"/>
        </w:rPr>
        <w:t>・新型コロナウィルス感染症等の濃厚接触者の利用者に対しては、利用者、利用者家族からの同意が得られた場合、利用の見合わせを行う。</w:t>
      </w:r>
    </w:p>
    <w:p w14:paraId="271A31DF" w14:textId="77777777" w:rsidR="00806D21" w:rsidRDefault="00D91B2A">
      <w:pPr>
        <w:spacing w:after="0" w:line="240" w:lineRule="auto"/>
        <w:ind w:left="220" w:hangingChars="100" w:hanging="220"/>
        <w:rPr>
          <w:rFonts w:ascii="ＭＳ 明朝" w:eastAsia="ＭＳ 明朝" w:hAnsi="ＭＳ 明朝"/>
        </w:rPr>
      </w:pPr>
      <w:r>
        <w:rPr>
          <w:rFonts w:ascii="ＭＳ 明朝" w:eastAsia="ＭＳ 明朝" w:hAnsi="ＭＳ 明朝" w:hint="eastAsia"/>
        </w:rPr>
        <w:t>・利用の見合わせを行った利用者については、該当利用者を担当する居宅介護支援事業所に情報共有を行い、必要となる代替サービスの確保・調整等、利用者支援の観点で必要な対応がとられるよう努める。</w:t>
      </w:r>
    </w:p>
    <w:p w14:paraId="271A31E0" w14:textId="77777777" w:rsidR="00806D21" w:rsidRDefault="00806D21">
      <w:pPr>
        <w:spacing w:after="0" w:line="240" w:lineRule="auto"/>
        <w:ind w:left="220" w:hangingChars="100" w:hanging="220"/>
        <w:rPr>
          <w:rFonts w:ascii="ＭＳ 明朝" w:eastAsia="ＭＳ 明朝" w:hAnsi="ＭＳ 明朝"/>
        </w:rPr>
      </w:pPr>
    </w:p>
    <w:p w14:paraId="271A31E1" w14:textId="77777777" w:rsidR="00806D21" w:rsidRDefault="00806D21">
      <w:pPr>
        <w:spacing w:after="0" w:line="240" w:lineRule="auto"/>
        <w:ind w:left="220" w:hangingChars="100" w:hanging="220"/>
        <w:rPr>
          <w:rFonts w:ascii="ＭＳ 明朝" w:eastAsia="ＭＳ 明朝" w:hAnsi="ＭＳ 明朝"/>
        </w:rPr>
      </w:pPr>
    </w:p>
    <w:p w14:paraId="271A31E2" w14:textId="77777777" w:rsidR="00806D21" w:rsidRDefault="00D91B2A">
      <w:pPr>
        <w:spacing w:beforeLines="50" w:before="180" w:after="0" w:line="240" w:lineRule="auto"/>
        <w:rPr>
          <w:rFonts w:ascii="ＭＳ 明朝" w:eastAsia="ＭＳ 明朝" w:hAnsi="ＭＳ 明朝"/>
        </w:rPr>
      </w:pPr>
      <w:r>
        <w:rPr>
          <w:rFonts w:ascii="ＭＳ 明朝" w:eastAsia="ＭＳ 明朝" w:hAnsi="ＭＳ 明朝" w:hint="eastAsia"/>
        </w:rPr>
        <w:lastRenderedPageBreak/>
        <w:t>■居宅介護支援事業者との調整</w:t>
      </w:r>
    </w:p>
    <w:p w14:paraId="271A31E3" w14:textId="77777777" w:rsidR="00806D21" w:rsidRDefault="00D91B2A">
      <w:pPr>
        <w:spacing w:after="0" w:line="240" w:lineRule="auto"/>
        <w:ind w:left="220" w:hangingChars="100" w:hanging="22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当該利用者を担当する居宅介護支援事業所</w:t>
      </w:r>
      <w:r>
        <w:rPr>
          <w:rFonts w:ascii="ＭＳ 明朝" w:eastAsia="ＭＳ 明朝" w:hAnsi="ＭＳ 明朝" w:hint="eastAsia"/>
        </w:rPr>
        <w:t>に</w:t>
      </w:r>
      <w:r>
        <w:rPr>
          <w:rFonts w:ascii="ＭＳ 明朝" w:eastAsia="ＭＳ 明朝" w:hAnsi="ＭＳ 明朝"/>
        </w:rPr>
        <w:t>情報提供を行い、必要となる代替サービスの確保・調整等、利用者支援の観点で必要な対応がとられるよう努める。</w:t>
      </w:r>
    </w:p>
    <w:p w14:paraId="271A31E4" w14:textId="77777777" w:rsidR="00806D21" w:rsidRDefault="00D91B2A">
      <w:pPr>
        <w:spacing w:before="240" w:after="0" w:line="240" w:lineRule="auto"/>
        <w:rPr>
          <w:rFonts w:ascii="ＭＳ 明朝" w:eastAsia="ＭＳ 明朝" w:hAnsi="ＭＳ 明朝"/>
        </w:rPr>
      </w:pPr>
      <w:r>
        <w:rPr>
          <w:rFonts w:ascii="ＭＳ 明朝" w:eastAsia="ＭＳ 明朝" w:hAnsi="ＭＳ 明朝" w:hint="eastAsia"/>
        </w:rPr>
        <w:t>【職</w:t>
      </w:r>
      <w:r>
        <w:rPr>
          <w:rFonts w:ascii="ＭＳ 明朝" w:eastAsia="ＭＳ 明朝" w:hAnsi="ＭＳ 明朝" w:hint="eastAsia"/>
        </w:rPr>
        <w:t xml:space="preserve"> </w:t>
      </w:r>
      <w:r>
        <w:rPr>
          <w:rFonts w:ascii="ＭＳ 明朝" w:eastAsia="ＭＳ 明朝" w:hAnsi="ＭＳ 明朝" w:hint="eastAsia"/>
        </w:rPr>
        <w:t xml:space="preserve">　員】</w:t>
      </w:r>
    </w:p>
    <w:p w14:paraId="271A31E5" w14:textId="77777777" w:rsidR="00806D21" w:rsidRDefault="00D91B2A">
      <w:pPr>
        <w:widowControl w:val="0"/>
        <w:spacing w:afterLines="50" w:after="180" w:line="240" w:lineRule="auto"/>
        <w:contextualSpacing/>
        <w:jc w:val="both"/>
        <w:rPr>
          <w:rFonts w:ascii="ＭＳ 明朝" w:eastAsia="ＭＳ 明朝" w:hAnsi="ＭＳ 明朝"/>
        </w:rPr>
      </w:pPr>
      <w:r>
        <w:rPr>
          <w:rFonts w:ascii="ＭＳ 明朝" w:eastAsia="ＭＳ 明朝" w:hAnsi="ＭＳ 明朝" w:hint="eastAsia"/>
        </w:rPr>
        <w:t>■自宅待機</w:t>
      </w:r>
    </w:p>
    <w:p w14:paraId="271A31E6" w14:textId="77777777" w:rsidR="00806D21" w:rsidRDefault="00D91B2A">
      <w:pPr>
        <w:spacing w:after="0" w:line="240" w:lineRule="auto"/>
        <w:ind w:left="220" w:hangingChars="100" w:hanging="220"/>
        <w:rPr>
          <w:rFonts w:ascii="ＭＳ 明朝" w:eastAsia="ＭＳ 明朝" w:hAnsi="ＭＳ 明朝"/>
        </w:rPr>
      </w:pPr>
      <w:r>
        <w:rPr>
          <w:rFonts w:ascii="ＭＳ 明朝" w:eastAsia="ＭＳ 明朝" w:hAnsi="ＭＳ 明朝" w:hint="eastAsia"/>
        </w:rPr>
        <w:t>・新型コロナウィルス感染症等の濃厚接触者の職員に対しては国から要請があった場合、又は管理者又は主治医の判断によっては自宅待機とする。</w:t>
      </w:r>
    </w:p>
    <w:p w14:paraId="271A31E7" w14:textId="77777777" w:rsidR="00806D21" w:rsidRDefault="00D91B2A">
      <w:pPr>
        <w:spacing w:after="0" w:line="240" w:lineRule="auto"/>
        <w:contextualSpacing/>
        <w:rPr>
          <w:rFonts w:ascii="ＭＳ 明朝" w:eastAsia="ＭＳ 明朝" w:hAnsi="ＭＳ 明朝"/>
        </w:rPr>
      </w:pPr>
      <w:r>
        <w:rPr>
          <w:rFonts w:ascii="ＭＳ 明朝" w:eastAsia="ＭＳ 明朝" w:hAnsi="ＭＳ 明朝" w:hint="eastAsia"/>
        </w:rPr>
        <w:t>・職場復帰に関しても</w:t>
      </w:r>
      <w:r>
        <w:rPr>
          <w:rFonts w:ascii="ＭＳ 明朝" w:eastAsia="ＭＳ 明朝" w:hAnsi="ＭＳ 明朝"/>
        </w:rPr>
        <w:t>発熱等の症状の有無等も踏まえ</w:t>
      </w:r>
      <w:r>
        <w:rPr>
          <w:rFonts w:ascii="ＭＳ 明朝" w:eastAsia="ＭＳ 明朝" w:hAnsi="ＭＳ 明朝" w:hint="eastAsia"/>
        </w:rPr>
        <w:t>検討する。</w:t>
      </w:r>
    </w:p>
    <w:p w14:paraId="271A31E8" w14:textId="77777777" w:rsidR="00806D21" w:rsidRDefault="00D91B2A">
      <w:pPr>
        <w:pStyle w:val="af8"/>
        <w:numPr>
          <w:ilvl w:val="0"/>
          <w:numId w:val="8"/>
        </w:numPr>
        <w:autoSpaceDE w:val="0"/>
        <w:autoSpaceDN w:val="0"/>
        <w:adjustRightInd w:val="0"/>
        <w:spacing w:before="240" w:after="0"/>
        <w:ind w:leftChars="0"/>
        <w:outlineLvl w:val="2"/>
        <w:rPr>
          <w:rFonts w:ascii="ＭＳ 明朝" w:eastAsia="ＭＳ 明朝" w:hAnsi="ＭＳ 明朝" w:cs="MS-Mincho"/>
          <w:sz w:val="24"/>
          <w:szCs w:val="24"/>
        </w:rPr>
      </w:pPr>
      <w:bookmarkStart w:id="23" w:name="_Toc161950781"/>
      <w:r>
        <w:rPr>
          <w:rFonts w:ascii="ＭＳ 明朝" w:eastAsia="ＭＳ 明朝" w:hAnsi="ＭＳ 明朝" w:cs="MS-Mincho" w:hint="eastAsia"/>
          <w:sz w:val="24"/>
          <w:szCs w:val="24"/>
        </w:rPr>
        <w:t>職員の確保</w:t>
      </w:r>
      <w:bookmarkEnd w:id="23"/>
    </w:p>
    <w:p w14:paraId="271A31E9" w14:textId="77777777" w:rsidR="00806D21" w:rsidRDefault="00D91B2A">
      <w:pPr>
        <w:spacing w:after="0" w:line="240" w:lineRule="auto"/>
        <w:rPr>
          <w:rFonts w:ascii="ＭＳ 明朝" w:eastAsia="ＭＳ 明朝" w:hAnsi="ＭＳ 明朝" w:cs="Meiryo UI"/>
        </w:rPr>
      </w:pPr>
      <w:r>
        <w:rPr>
          <w:rFonts w:ascii="ＭＳ 明朝" w:eastAsia="ＭＳ 明朝" w:hAnsi="ＭＳ 明朝" w:cs="Meiryo UI" w:hint="eastAsia"/>
        </w:rPr>
        <w:t>■事業所内での勤務調整</w:t>
      </w:r>
    </w:p>
    <w:p w14:paraId="271A31EA" w14:textId="77777777" w:rsidR="00806D21" w:rsidRDefault="00D91B2A">
      <w:pPr>
        <w:spacing w:after="0" w:line="240" w:lineRule="auto"/>
        <w:rPr>
          <w:rFonts w:ascii="ＭＳ 明朝" w:eastAsia="ＭＳ 明朝" w:hAnsi="ＭＳ 明朝"/>
        </w:rPr>
      </w:pPr>
      <w:r>
        <w:rPr>
          <w:rFonts w:ascii="ＭＳ 明朝" w:eastAsia="ＭＳ 明朝" w:hAnsi="ＭＳ 明朝" w:hint="eastAsia"/>
        </w:rPr>
        <w:t>・感染症蔓延時は常に</w:t>
      </w:r>
      <w:r>
        <w:rPr>
          <w:rFonts w:ascii="ＭＳ 明朝" w:eastAsia="ＭＳ 明朝" w:hAnsi="ＭＳ 明朝"/>
        </w:rPr>
        <w:t>勤務が可能な職員と休職が必要な職員の把握を行い、勤務調整を行</w:t>
      </w:r>
      <w:r>
        <w:rPr>
          <w:rFonts w:ascii="ＭＳ 明朝" w:eastAsia="ＭＳ 明朝" w:hAnsi="ＭＳ 明朝" w:hint="eastAsia"/>
        </w:rPr>
        <w:t>う。</w:t>
      </w:r>
    </w:p>
    <w:p w14:paraId="271A31EB" w14:textId="77777777" w:rsidR="00806D21" w:rsidRDefault="00D91B2A">
      <w:pPr>
        <w:spacing w:after="0" w:line="240" w:lineRule="auto"/>
        <w:ind w:left="220" w:hangingChars="100" w:hanging="22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勤務可能な職員への説明を行った</w:t>
      </w:r>
      <w:r>
        <w:rPr>
          <w:rFonts w:ascii="ＭＳ 明朝" w:eastAsia="ＭＳ 明朝" w:hAnsi="ＭＳ 明朝" w:hint="eastAsia"/>
        </w:rPr>
        <w:t>上</w:t>
      </w:r>
      <w:r>
        <w:rPr>
          <w:rFonts w:ascii="ＭＳ 明朝" w:eastAsia="ＭＳ 明朝" w:hAnsi="ＭＳ 明朝"/>
        </w:rPr>
        <w:t>で、緊急やむを得ない対応として平時の業務以外の業務補助等への業務変更を行</w:t>
      </w:r>
      <w:r>
        <w:rPr>
          <w:rFonts w:ascii="ＭＳ 明朝" w:eastAsia="ＭＳ 明朝" w:hAnsi="ＭＳ 明朝" w:hint="eastAsia"/>
        </w:rPr>
        <w:t>い、利用者の</w:t>
      </w:r>
      <w:r>
        <w:rPr>
          <w:rFonts w:ascii="ＭＳ 明朝" w:eastAsia="ＭＳ 明朝" w:hAnsi="ＭＳ 明朝"/>
        </w:rPr>
        <w:t>安全確保</w:t>
      </w:r>
      <w:r>
        <w:rPr>
          <w:rFonts w:ascii="ＭＳ 明朝" w:eastAsia="ＭＳ 明朝" w:hAnsi="ＭＳ 明朝" w:hint="eastAsia"/>
        </w:rPr>
        <w:t>を第一</w:t>
      </w:r>
      <w:r>
        <w:rPr>
          <w:rFonts w:ascii="ＭＳ 明朝" w:eastAsia="ＭＳ 明朝" w:hAnsi="ＭＳ 明朝"/>
        </w:rPr>
        <w:t>に努めるシフト管理を行う。</w:t>
      </w:r>
    </w:p>
    <w:p w14:paraId="271A31EC" w14:textId="77777777" w:rsidR="00806D21" w:rsidRDefault="00D91B2A">
      <w:pPr>
        <w:spacing w:after="0" w:line="240" w:lineRule="auto"/>
        <w:ind w:left="220" w:hangingChars="100" w:hanging="220"/>
        <w:rPr>
          <w:rFonts w:ascii="ＭＳ 明朝" w:eastAsia="ＭＳ 明朝" w:hAnsi="ＭＳ 明朝"/>
        </w:rPr>
      </w:pPr>
      <w:r>
        <w:rPr>
          <w:rFonts w:ascii="ＭＳ 明朝" w:eastAsia="ＭＳ 明朝" w:hAnsi="ＭＳ 明朝" w:hint="eastAsia"/>
        </w:rPr>
        <w:t>・法人内で人数調整が図れない場合は、優先度の高い利用者に絞っての訪問を行う。</w:t>
      </w:r>
    </w:p>
    <w:p w14:paraId="271A31ED" w14:textId="77777777" w:rsidR="00806D21" w:rsidRDefault="00D91B2A">
      <w:pPr>
        <w:spacing w:before="240" w:after="0" w:line="240" w:lineRule="auto"/>
        <w:rPr>
          <w:rFonts w:ascii="ＭＳ 明朝" w:eastAsia="ＭＳ 明朝" w:hAnsi="ＭＳ 明朝" w:cs="Meiryo UI"/>
        </w:rPr>
      </w:pPr>
      <w:r>
        <w:rPr>
          <w:rFonts w:ascii="ＭＳ 明朝" w:eastAsia="ＭＳ 明朝" w:hAnsi="ＭＳ 明朝" w:cs="Meiryo UI" w:hint="eastAsia"/>
        </w:rPr>
        <w:t>■自治体・関係団体への依頼</w:t>
      </w:r>
    </w:p>
    <w:p w14:paraId="271A31EE" w14:textId="77777777" w:rsidR="00806D21" w:rsidRDefault="00D91B2A">
      <w:pPr>
        <w:spacing w:after="0" w:line="240" w:lineRule="auto"/>
        <w:ind w:left="220" w:hangingChars="100" w:hanging="220"/>
        <w:rPr>
          <w:rFonts w:ascii="ＭＳ 明朝" w:eastAsia="ＭＳ 明朝" w:hAnsi="ＭＳ 明朝" w:cs="MS-Mincho"/>
        </w:rPr>
      </w:pPr>
      <w:r>
        <w:rPr>
          <w:rFonts w:ascii="ＭＳ 明朝" w:eastAsia="ＭＳ 明朝" w:hAnsi="ＭＳ 明朝" w:cs="MS-Mincho" w:hint="eastAsia"/>
        </w:rPr>
        <w:t>・法人内の調整でも人員に不足が見込まれた場合、</w:t>
      </w:r>
      <w:r>
        <w:rPr>
          <w:rFonts w:ascii="ＭＳ 明朝" w:eastAsia="ＭＳ 明朝" w:hAnsi="ＭＳ 明朝"/>
        </w:rPr>
        <w:t>自治体</w:t>
      </w:r>
      <w:r>
        <w:rPr>
          <w:rFonts w:ascii="ＭＳ 明朝" w:eastAsia="ＭＳ 明朝" w:hAnsi="ＭＳ 明朝" w:hint="eastAsia"/>
        </w:rPr>
        <w:t>や関係団体</w:t>
      </w:r>
      <w:r>
        <w:rPr>
          <w:rFonts w:ascii="ＭＳ 明朝" w:eastAsia="ＭＳ 明朝" w:hAnsi="ＭＳ 明朝"/>
        </w:rPr>
        <w:t>へ連絡し、応援職員を依頼する。</w:t>
      </w:r>
    </w:p>
    <w:p w14:paraId="271A31EF" w14:textId="77777777" w:rsidR="00806D21" w:rsidRDefault="00D91B2A">
      <w:pPr>
        <w:spacing w:after="0" w:line="240" w:lineRule="auto"/>
        <w:ind w:left="220" w:hangingChars="100" w:hanging="220"/>
        <w:rPr>
          <w:rFonts w:ascii="ＭＳ 明朝" w:eastAsia="ＭＳ 明朝" w:hAnsi="ＭＳ 明朝" w:cs="MS-Mincho"/>
        </w:rPr>
      </w:pPr>
      <w:r>
        <w:rPr>
          <w:rFonts w:ascii="ＭＳ 明朝" w:eastAsia="ＭＳ 明朝" w:hAnsi="ＭＳ 明朝" w:cs="MS-Mincho" w:hint="eastAsia"/>
        </w:rPr>
        <w:t>・感染症蔓延時は自治体や関係団体へ定期的に連絡を取り、受けられる支援体制を事前に確認しておくこととする。</w:t>
      </w:r>
    </w:p>
    <w:p w14:paraId="271A31F0" w14:textId="77777777" w:rsidR="00806D21" w:rsidRDefault="00D91B2A">
      <w:pPr>
        <w:pStyle w:val="af8"/>
        <w:numPr>
          <w:ilvl w:val="0"/>
          <w:numId w:val="8"/>
        </w:numPr>
        <w:autoSpaceDE w:val="0"/>
        <w:autoSpaceDN w:val="0"/>
        <w:adjustRightInd w:val="0"/>
        <w:spacing w:before="240" w:after="0"/>
        <w:ind w:leftChars="0"/>
        <w:outlineLvl w:val="2"/>
        <w:rPr>
          <w:rFonts w:ascii="ＭＳ 明朝" w:eastAsia="ＭＳ 明朝" w:hAnsi="ＭＳ 明朝" w:cs="MS-Mincho"/>
          <w:sz w:val="24"/>
          <w:szCs w:val="24"/>
        </w:rPr>
      </w:pPr>
      <w:bookmarkStart w:id="24" w:name="_Toc161950782"/>
      <w:r>
        <w:rPr>
          <w:rFonts w:ascii="ＭＳ 明朝" w:eastAsia="ＭＳ 明朝" w:hAnsi="ＭＳ 明朝" w:cs="MS-Mincho" w:hint="eastAsia"/>
          <w:sz w:val="24"/>
          <w:szCs w:val="24"/>
        </w:rPr>
        <w:t>防護服、消毒液等の確保</w:t>
      </w:r>
      <w:bookmarkEnd w:id="24"/>
    </w:p>
    <w:p w14:paraId="271A31F1" w14:textId="77777777" w:rsidR="00806D21" w:rsidRDefault="00D91B2A">
      <w:pPr>
        <w:spacing w:after="0" w:line="240" w:lineRule="auto"/>
        <w:rPr>
          <w:rFonts w:ascii="ＭＳ 明朝" w:eastAsia="ＭＳ 明朝" w:hAnsi="ＭＳ 明朝"/>
        </w:rPr>
      </w:pPr>
      <w:r>
        <w:rPr>
          <w:rFonts w:ascii="ＭＳ 明朝" w:eastAsia="ＭＳ 明朝" w:hAnsi="ＭＳ 明朝" w:hint="eastAsia"/>
        </w:rPr>
        <w:t>■在庫量・必要量の確認</w:t>
      </w:r>
    </w:p>
    <w:p w14:paraId="271A31F2" w14:textId="77777777" w:rsidR="00806D21" w:rsidRDefault="00D91B2A">
      <w:pPr>
        <w:spacing w:after="0" w:line="240" w:lineRule="auto"/>
        <w:rPr>
          <w:rFonts w:ascii="ＭＳ 明朝" w:eastAsia="ＭＳ 明朝" w:hAnsi="ＭＳ 明朝"/>
        </w:rPr>
      </w:pPr>
      <w:r>
        <w:rPr>
          <w:rFonts w:ascii="ＭＳ 明朝" w:eastAsia="ＭＳ 明朝" w:hAnsi="ＭＳ 明朝" w:hint="eastAsia"/>
        </w:rPr>
        <w:t>・</w:t>
      </w:r>
      <w:r>
        <w:rPr>
          <w:rFonts w:ascii="ＭＳ 明朝" w:eastAsia="ＭＳ 明朝" w:hAnsi="ＭＳ 明朝" w:cs="Cambria Math" w:hint="eastAsia"/>
        </w:rPr>
        <w:t>備蓄品リスト（様式</w:t>
      </w:r>
      <w:r>
        <w:rPr>
          <w:rFonts w:ascii="ＭＳ 明朝" w:eastAsia="ＭＳ 明朝" w:hAnsi="ＭＳ 明朝" w:cs="Cambria Math" w:hint="eastAsia"/>
        </w:rPr>
        <w:t>6</w:t>
      </w:r>
      <w:r>
        <w:rPr>
          <w:rFonts w:ascii="ＭＳ 明朝" w:eastAsia="ＭＳ 明朝" w:hAnsi="ＭＳ 明朝" w:cs="Cambria Math" w:hint="eastAsia"/>
        </w:rPr>
        <w:t>）</w:t>
      </w:r>
      <w:r>
        <w:rPr>
          <w:rFonts w:ascii="ＭＳ 明朝" w:eastAsia="ＭＳ 明朝" w:hAnsi="ＭＳ 明朝" w:hint="eastAsia"/>
        </w:rPr>
        <w:t>を使用し消毒剤等の在庫量の確認を行う。</w:t>
      </w:r>
    </w:p>
    <w:p w14:paraId="271A31F3" w14:textId="77777777" w:rsidR="00806D21" w:rsidRDefault="00D91B2A">
      <w:pPr>
        <w:spacing w:after="0" w:line="240" w:lineRule="auto"/>
        <w:ind w:left="220" w:hangingChars="100" w:hanging="220"/>
        <w:rPr>
          <w:rFonts w:ascii="ＭＳ 明朝" w:eastAsia="ＭＳ 明朝" w:hAnsi="ＭＳ 明朝"/>
        </w:rPr>
      </w:pPr>
      <w:r>
        <w:rPr>
          <w:rFonts w:ascii="ＭＳ 明朝" w:eastAsia="ＭＳ 明朝" w:hAnsi="ＭＳ 明朝" w:hint="eastAsia"/>
        </w:rPr>
        <w:t>・感染者等の人数や国内の感染状況などから、必要数の見通しを立てて消毒液やマスク、グローブ等その他感染対策用品の確保を図る。</w:t>
      </w:r>
    </w:p>
    <w:p w14:paraId="271A31F4" w14:textId="77777777" w:rsidR="00806D21" w:rsidRDefault="00D91B2A">
      <w:pPr>
        <w:spacing w:after="0" w:line="240" w:lineRule="auto"/>
        <w:rPr>
          <w:rFonts w:ascii="ＭＳ 明朝" w:eastAsia="ＭＳ 明朝" w:hAnsi="ＭＳ 明朝"/>
        </w:rPr>
      </w:pPr>
      <w:r>
        <w:rPr>
          <w:rFonts w:ascii="ＭＳ 明朝" w:eastAsia="ＭＳ 明朝" w:hAnsi="ＭＳ 明朝" w:hint="eastAsia"/>
        </w:rPr>
        <w:t>・消毒液やマスク等の不足は職員の不安にも繋がることを留意し、十分な量を確保する。</w:t>
      </w:r>
    </w:p>
    <w:p w14:paraId="271A31F5" w14:textId="77777777" w:rsidR="00806D21" w:rsidRDefault="00D91B2A">
      <w:pPr>
        <w:spacing w:before="240" w:after="0" w:line="240" w:lineRule="auto"/>
        <w:rPr>
          <w:rFonts w:ascii="ＭＳ 明朝" w:eastAsia="ＭＳ 明朝" w:hAnsi="ＭＳ 明朝"/>
        </w:rPr>
      </w:pPr>
      <w:r>
        <w:rPr>
          <w:rFonts w:ascii="ＭＳ 明朝" w:eastAsia="ＭＳ 明朝" w:hAnsi="ＭＳ 明朝" w:hint="eastAsia"/>
        </w:rPr>
        <w:t>■調達先・調達方法の確認</w:t>
      </w:r>
    </w:p>
    <w:p w14:paraId="271A31F6" w14:textId="77777777" w:rsidR="00806D21" w:rsidRDefault="00D91B2A">
      <w:pPr>
        <w:spacing w:after="0" w:line="240" w:lineRule="auto"/>
        <w:ind w:left="220" w:hangingChars="100" w:hanging="220"/>
        <w:contextualSpacing/>
        <w:rPr>
          <w:rFonts w:ascii="ＭＳ 明朝" w:eastAsia="ＭＳ 明朝" w:hAnsi="ＭＳ 明朝"/>
        </w:rPr>
      </w:pPr>
      <w:r>
        <w:rPr>
          <w:rFonts w:ascii="ＭＳ 明朝" w:eastAsia="ＭＳ 明朝" w:hAnsi="ＭＳ 明朝" w:hint="eastAsia"/>
        </w:rPr>
        <w:t>・感染対策商材等の不足が見込まれる場合、速やかに自治体や関係団体に相談し、足りない品の補給を行う。</w:t>
      </w:r>
    </w:p>
    <w:p w14:paraId="271A31F7" w14:textId="77777777" w:rsidR="00806D21" w:rsidRDefault="00D91B2A">
      <w:pPr>
        <w:spacing w:after="0" w:line="240" w:lineRule="auto"/>
        <w:ind w:left="220" w:hangingChars="100" w:hanging="220"/>
        <w:contextualSpacing/>
        <w:rPr>
          <w:rFonts w:ascii="ＭＳ 明朝" w:eastAsia="ＭＳ 明朝" w:hAnsi="ＭＳ 明朝"/>
        </w:rPr>
      </w:pPr>
      <w:r>
        <w:rPr>
          <w:rFonts w:ascii="ＭＳ 明朝" w:eastAsia="ＭＳ 明朝" w:hAnsi="ＭＳ 明朝" w:hint="eastAsia"/>
        </w:rPr>
        <w:t>・感染拡大の状況によって（調達時間、備蓄の減少スピードが速くなる等）随時必要分の見直しを行う。</w:t>
      </w:r>
    </w:p>
    <w:p w14:paraId="271A31F8" w14:textId="77777777" w:rsidR="00806D21" w:rsidRDefault="00D91B2A">
      <w:pPr>
        <w:spacing w:after="0" w:line="240" w:lineRule="auto"/>
        <w:ind w:left="220" w:hangingChars="100" w:hanging="220"/>
        <w:contextualSpacing/>
        <w:rPr>
          <w:rFonts w:ascii="ＭＳ 明朝" w:eastAsia="ＭＳ 明朝" w:hAnsi="ＭＳ 明朝"/>
        </w:rPr>
      </w:pPr>
      <w:r>
        <w:rPr>
          <w:rFonts w:ascii="ＭＳ 明朝" w:eastAsia="ＭＳ 明朝" w:hAnsi="ＭＳ 明朝" w:hint="eastAsia"/>
        </w:rPr>
        <w:t>・感染拡大やその他不測の事態によって通常の調達先から確保できない場合に備え、各物品</w:t>
      </w:r>
      <w:r>
        <w:rPr>
          <w:rFonts w:ascii="ＭＳ 明朝" w:eastAsia="ＭＳ 明朝" w:hAnsi="ＭＳ 明朝" w:hint="eastAsia"/>
        </w:rPr>
        <w:t>2</w:t>
      </w:r>
      <w:r>
        <w:rPr>
          <w:rFonts w:ascii="ＭＳ 明朝" w:eastAsia="ＭＳ 明朝" w:hAnsi="ＭＳ 明朝" w:hint="eastAsia"/>
        </w:rPr>
        <w:t>か所以上の業者を用意する。</w:t>
      </w:r>
    </w:p>
    <w:p w14:paraId="271A31F9" w14:textId="77777777" w:rsidR="00806D21" w:rsidRDefault="00D91B2A">
      <w:pPr>
        <w:pStyle w:val="af8"/>
        <w:numPr>
          <w:ilvl w:val="0"/>
          <w:numId w:val="8"/>
        </w:numPr>
        <w:autoSpaceDE w:val="0"/>
        <w:autoSpaceDN w:val="0"/>
        <w:adjustRightInd w:val="0"/>
        <w:spacing w:before="240" w:after="0"/>
        <w:ind w:leftChars="0"/>
        <w:outlineLvl w:val="2"/>
        <w:rPr>
          <w:rFonts w:ascii="ＭＳ 明朝" w:eastAsia="ＭＳ 明朝" w:hAnsi="ＭＳ 明朝" w:cs="MS-Mincho"/>
          <w:sz w:val="24"/>
          <w:szCs w:val="24"/>
        </w:rPr>
      </w:pPr>
      <w:bookmarkStart w:id="25" w:name="_Toc161950783"/>
      <w:r>
        <w:rPr>
          <w:rFonts w:ascii="ＭＳ 明朝" w:eastAsia="ＭＳ 明朝" w:hAnsi="ＭＳ 明朝" w:cs="MS-Mincho" w:hint="eastAsia"/>
          <w:sz w:val="24"/>
          <w:szCs w:val="24"/>
        </w:rPr>
        <w:lastRenderedPageBreak/>
        <w:t>情報共有</w:t>
      </w:r>
      <w:bookmarkEnd w:id="25"/>
    </w:p>
    <w:p w14:paraId="271A31FA" w14:textId="77777777" w:rsidR="00806D21" w:rsidRDefault="00D91B2A">
      <w:pPr>
        <w:widowControl w:val="0"/>
        <w:spacing w:after="0" w:line="240" w:lineRule="auto"/>
        <w:contextualSpacing/>
        <w:jc w:val="both"/>
        <w:rPr>
          <w:rFonts w:ascii="ＭＳ 明朝" w:eastAsia="ＭＳ 明朝" w:hAnsi="ＭＳ 明朝"/>
        </w:rPr>
      </w:pPr>
      <w:r>
        <w:rPr>
          <w:rFonts w:ascii="ＭＳ 明朝" w:eastAsia="ＭＳ 明朝" w:hAnsi="ＭＳ 明朝" w:hint="eastAsia"/>
        </w:rPr>
        <w:t>■事業所内・法人内での情報共有</w:t>
      </w:r>
    </w:p>
    <w:p w14:paraId="271A31FB" w14:textId="77777777" w:rsidR="00806D21" w:rsidRDefault="00D91B2A">
      <w:pPr>
        <w:spacing w:after="0" w:line="240" w:lineRule="auto"/>
        <w:ind w:left="220" w:hangingChars="100" w:hanging="220"/>
        <w:contextualSpacing/>
        <w:rPr>
          <w:rFonts w:ascii="ＭＳ 明朝" w:eastAsia="ＭＳ 明朝" w:hAnsi="ＭＳ 明朝"/>
        </w:rPr>
      </w:pPr>
      <w:r>
        <w:rPr>
          <w:rFonts w:ascii="ＭＳ 明朝" w:eastAsia="ＭＳ 明朝" w:hAnsi="ＭＳ 明朝" w:hint="eastAsia"/>
        </w:rPr>
        <w:t>・感染者の情報、感染者の症状、その時点で判明している濃厚接触者の人数や状況を報告共有する。</w:t>
      </w:r>
    </w:p>
    <w:p w14:paraId="271A31FC" w14:textId="77777777" w:rsidR="00806D21" w:rsidRDefault="00D91B2A">
      <w:pPr>
        <w:spacing w:after="0" w:line="240" w:lineRule="auto"/>
        <w:contextualSpacing/>
        <w:rPr>
          <w:rFonts w:ascii="ＭＳ 明朝" w:eastAsia="ＭＳ 明朝" w:hAnsi="ＭＳ 明朝"/>
        </w:rPr>
      </w:pPr>
      <w:r>
        <w:rPr>
          <w:rFonts w:ascii="ＭＳ 明朝" w:eastAsia="ＭＳ 明朝" w:hAnsi="ＭＳ 明朝" w:hint="eastAsia"/>
        </w:rPr>
        <w:t>・行政からの指示指導について、職員に共有する。</w:t>
      </w:r>
    </w:p>
    <w:p w14:paraId="271A31FD" w14:textId="77777777" w:rsidR="00806D21" w:rsidRDefault="00D91B2A">
      <w:pPr>
        <w:spacing w:after="0" w:line="240" w:lineRule="auto"/>
        <w:ind w:left="220" w:hangingChars="100" w:hanging="220"/>
        <w:contextualSpacing/>
        <w:rPr>
          <w:rFonts w:ascii="ＭＳ 明朝" w:eastAsia="ＭＳ 明朝" w:hAnsi="ＭＳ 明朝"/>
        </w:rPr>
      </w:pPr>
      <w:r>
        <w:rPr>
          <w:rFonts w:ascii="ＭＳ 明朝" w:eastAsia="ＭＳ 明朝" w:hAnsi="ＭＳ 明朝" w:hint="eastAsia"/>
        </w:rPr>
        <w:t>・利用者・職員の状況（感染者、濃厚接触者、勤務可能な職員数等）について、施設内で共有する。感染症蔓延時の情報共有は感染拡大に考慮し、</w:t>
      </w:r>
      <w:r>
        <w:rPr>
          <w:rFonts w:ascii="ＭＳ 明朝" w:eastAsia="ＭＳ 明朝" w:hAnsi="ＭＳ 明朝" w:hint="eastAsia"/>
        </w:rPr>
        <w:t>SNS</w:t>
      </w:r>
      <w:r>
        <w:rPr>
          <w:rFonts w:ascii="ＭＳ 明朝" w:eastAsia="ＭＳ 明朝" w:hAnsi="ＭＳ 明朝"/>
        </w:rPr>
        <w:t>(</w:t>
      </w:r>
      <w:r>
        <w:rPr>
          <w:rFonts w:ascii="ＭＳ 明朝" w:eastAsia="ＭＳ 明朝" w:hAnsi="ＭＳ 明朝" w:hint="eastAsia"/>
        </w:rPr>
        <w:t>LINE</w:t>
      </w:r>
      <w:r>
        <w:rPr>
          <w:rFonts w:ascii="ＭＳ 明朝" w:eastAsia="ＭＳ 明朝" w:hAnsi="ＭＳ 明朝"/>
        </w:rPr>
        <w:t>)</w:t>
      </w:r>
      <w:r>
        <w:rPr>
          <w:rFonts w:ascii="ＭＳ 明朝" w:eastAsia="ＭＳ 明朝" w:hAnsi="ＭＳ 明朝" w:hint="eastAsia"/>
        </w:rPr>
        <w:t>、電話等による非接触にて行う。</w:t>
      </w:r>
    </w:p>
    <w:p w14:paraId="271A31FE" w14:textId="77777777" w:rsidR="00806D21" w:rsidRDefault="00D91B2A">
      <w:pPr>
        <w:spacing w:beforeLines="50" w:before="180" w:after="0"/>
        <w:rPr>
          <w:rFonts w:ascii="ＭＳ 明朝" w:eastAsia="ＭＳ 明朝" w:hAnsi="ＭＳ 明朝"/>
        </w:rPr>
      </w:pPr>
      <w:r>
        <w:rPr>
          <w:rFonts w:ascii="ＭＳ 明朝" w:eastAsia="ＭＳ 明朝" w:hAnsi="ＭＳ 明朝" w:hint="eastAsia"/>
        </w:rPr>
        <w:t>■利用者・家族との情報共有</w:t>
      </w:r>
    </w:p>
    <w:p w14:paraId="271A31FF" w14:textId="77777777" w:rsidR="00806D21" w:rsidRDefault="00D91B2A">
      <w:pPr>
        <w:spacing w:after="0" w:line="240" w:lineRule="auto"/>
        <w:ind w:left="220" w:hangingChars="100" w:hanging="220"/>
        <w:contextualSpacing/>
        <w:rPr>
          <w:rFonts w:ascii="ＭＳ 明朝" w:eastAsia="ＭＳ 明朝" w:hAnsi="ＭＳ 明朝"/>
        </w:rPr>
      </w:pPr>
      <w:r>
        <w:rPr>
          <w:rFonts w:ascii="ＭＳ 明朝" w:eastAsia="ＭＳ 明朝" w:hAnsi="ＭＳ 明朝" w:hint="eastAsia"/>
        </w:rPr>
        <w:t>・</w:t>
      </w:r>
      <w:r>
        <w:rPr>
          <w:rFonts w:ascii="ＭＳ 明朝" w:eastAsia="ＭＳ 明朝" w:hAnsi="ＭＳ 明朝"/>
        </w:rPr>
        <w:t>感染拡大防止のための施設の対応</w:t>
      </w:r>
      <w:r>
        <w:rPr>
          <w:rFonts w:ascii="ＭＳ 明朝" w:eastAsia="ＭＳ 明朝" w:hAnsi="ＭＳ 明朝" w:hint="eastAsia"/>
        </w:rPr>
        <w:t>、感染者・濃厚接触者が出た際の対応</w:t>
      </w:r>
      <w:r>
        <w:rPr>
          <w:rFonts w:ascii="ＭＳ 明朝" w:eastAsia="ＭＳ 明朝" w:hAnsi="ＭＳ 明朝"/>
        </w:rPr>
        <w:t>に</w:t>
      </w:r>
      <w:r>
        <w:rPr>
          <w:rFonts w:ascii="ＭＳ 明朝" w:eastAsia="ＭＳ 明朝" w:hAnsi="ＭＳ 明朝" w:hint="eastAsia"/>
        </w:rPr>
        <w:t>ついては事前に共有を行う。</w:t>
      </w:r>
    </w:p>
    <w:p w14:paraId="271A3200" w14:textId="77777777" w:rsidR="00806D21" w:rsidRDefault="00D91B2A">
      <w:pPr>
        <w:spacing w:after="0" w:line="240" w:lineRule="auto"/>
        <w:contextualSpacing/>
        <w:rPr>
          <w:rFonts w:ascii="ＭＳ 明朝" w:eastAsia="ＭＳ 明朝" w:hAnsi="ＭＳ 明朝"/>
        </w:rPr>
      </w:pPr>
      <w:r>
        <w:rPr>
          <w:rFonts w:ascii="ＭＳ 明朝" w:eastAsia="ＭＳ 明朝" w:hAnsi="ＭＳ 明朝" w:hint="eastAsia"/>
        </w:rPr>
        <w:t>・必要に応じて文書にて情報共有を行う。</w:t>
      </w:r>
    </w:p>
    <w:p w14:paraId="271A3201" w14:textId="77777777" w:rsidR="00806D21" w:rsidRDefault="00D91B2A">
      <w:pPr>
        <w:spacing w:beforeLines="50" w:before="180" w:after="0"/>
        <w:rPr>
          <w:rFonts w:ascii="ＭＳ 明朝" w:eastAsia="ＭＳ 明朝" w:hAnsi="ＭＳ 明朝"/>
        </w:rPr>
      </w:pPr>
      <w:r>
        <w:rPr>
          <w:rFonts w:ascii="ＭＳ 明朝" w:eastAsia="ＭＳ 明朝" w:hAnsi="ＭＳ 明朝" w:hint="eastAsia"/>
        </w:rPr>
        <w:t xml:space="preserve">■自治体（指定権者・保健所）との情報共有　</w:t>
      </w:r>
    </w:p>
    <w:p w14:paraId="271A3202" w14:textId="77777777" w:rsidR="00806D21" w:rsidRDefault="00D91B2A">
      <w:pPr>
        <w:spacing w:after="0" w:line="240" w:lineRule="auto"/>
        <w:ind w:left="220" w:hangingChars="100" w:hanging="220"/>
        <w:contextualSpacing/>
        <w:rPr>
          <w:rFonts w:ascii="ＭＳ 明朝" w:eastAsia="ＭＳ 明朝" w:hAnsi="ＭＳ 明朝"/>
        </w:rPr>
      </w:pPr>
      <w:r>
        <w:rPr>
          <w:rFonts w:ascii="ＭＳ 明朝" w:eastAsia="ＭＳ 明朝" w:hAnsi="ＭＳ 明朝" w:hint="eastAsia"/>
        </w:rPr>
        <w:t>・感染症蔓延時には職員、物資が不足した際の支援の有無、内容確認など定期的に連絡を取り情報を回収する。</w:t>
      </w:r>
    </w:p>
    <w:p w14:paraId="271A3203" w14:textId="77777777" w:rsidR="00806D21" w:rsidRDefault="00D91B2A">
      <w:pPr>
        <w:spacing w:after="0" w:line="240" w:lineRule="auto"/>
        <w:ind w:left="220" w:hangingChars="100" w:hanging="220"/>
        <w:contextualSpacing/>
        <w:rPr>
          <w:rFonts w:ascii="ＭＳ 明朝" w:eastAsia="ＭＳ 明朝" w:hAnsi="ＭＳ 明朝"/>
        </w:rPr>
      </w:pPr>
      <w:r>
        <w:rPr>
          <w:rFonts w:ascii="ＭＳ 明朝" w:eastAsia="ＭＳ 明朝" w:hAnsi="ＭＳ 明朝" w:hint="eastAsia"/>
        </w:rPr>
        <w:t>・社内の感染者の情報、感染者の症状、その時点で判明している濃厚接触者の人数や状況なども併せて報告共有する。</w:t>
      </w:r>
    </w:p>
    <w:p w14:paraId="271A3204" w14:textId="77777777" w:rsidR="00806D21" w:rsidRDefault="00D91B2A">
      <w:pPr>
        <w:spacing w:after="0" w:line="240" w:lineRule="auto"/>
        <w:contextualSpacing/>
        <w:rPr>
          <w:rFonts w:ascii="ＭＳ 明朝" w:eastAsia="ＭＳ 明朝" w:hAnsi="ＭＳ 明朝"/>
        </w:rPr>
      </w:pPr>
      <w:r>
        <w:rPr>
          <w:rFonts w:ascii="ＭＳ 明朝" w:eastAsia="ＭＳ 明朝" w:hAnsi="ＭＳ 明朝" w:hint="eastAsia"/>
        </w:rPr>
        <w:t>・必要に応じて文書にて情報共有を行う。</w:t>
      </w:r>
    </w:p>
    <w:p w14:paraId="271A3205" w14:textId="77777777" w:rsidR="00806D21" w:rsidRDefault="00D91B2A">
      <w:pPr>
        <w:widowControl w:val="0"/>
        <w:spacing w:beforeLines="50" w:before="180" w:after="0"/>
        <w:rPr>
          <w:rFonts w:ascii="ＭＳ 明朝" w:eastAsia="ＭＳ 明朝" w:hAnsi="ＭＳ 明朝"/>
        </w:rPr>
      </w:pPr>
      <w:r>
        <w:rPr>
          <w:rFonts w:ascii="ＭＳ 明朝" w:eastAsia="ＭＳ 明朝" w:hAnsi="ＭＳ 明朝" w:hint="eastAsia"/>
        </w:rPr>
        <w:t>■関係業者等との情報共有</w:t>
      </w:r>
    </w:p>
    <w:p w14:paraId="271A3206" w14:textId="77777777" w:rsidR="00806D21" w:rsidRDefault="00D91B2A">
      <w:pPr>
        <w:spacing w:after="0" w:line="240" w:lineRule="auto"/>
        <w:ind w:left="220" w:hangingChars="100" w:hanging="220"/>
        <w:contextualSpacing/>
        <w:rPr>
          <w:rFonts w:ascii="ＭＳ 明朝" w:eastAsia="ＭＳ 明朝" w:hAnsi="ＭＳ 明朝"/>
        </w:rPr>
      </w:pPr>
      <w:r>
        <w:rPr>
          <w:rFonts w:ascii="ＭＳ 明朝" w:eastAsia="ＭＳ 明朝" w:hAnsi="ＭＳ 明朝" w:hint="eastAsia"/>
        </w:rPr>
        <w:t>・感染対策本部の連絡担当は感染者や濃厚接触者が多数発生した場合、委託業者、取引先に必要に応じて情報共有する。</w:t>
      </w:r>
    </w:p>
    <w:p w14:paraId="271A3207" w14:textId="77777777" w:rsidR="00806D21" w:rsidRDefault="00D91B2A">
      <w:pPr>
        <w:spacing w:after="0" w:line="240" w:lineRule="auto"/>
        <w:ind w:left="220" w:hangingChars="100" w:hanging="220"/>
        <w:contextualSpacing/>
        <w:rPr>
          <w:rFonts w:ascii="ＭＳ 明朝" w:eastAsia="ＭＳ 明朝" w:hAnsi="ＭＳ 明朝"/>
        </w:rPr>
      </w:pPr>
      <w:r>
        <w:rPr>
          <w:rFonts w:ascii="ＭＳ 明朝" w:eastAsia="ＭＳ 明朝" w:hAnsi="ＭＳ 明朝" w:hint="eastAsia"/>
        </w:rPr>
        <w:t>・職員の感染者や濃厚接触者が多数発生した場合、兼務先を把握している場合は個人情報に留意しつつ必要に応じて情報共有を行う。</w:t>
      </w:r>
    </w:p>
    <w:p w14:paraId="271A3208" w14:textId="77777777" w:rsidR="00806D21" w:rsidRDefault="00D91B2A">
      <w:pPr>
        <w:rPr>
          <w:rFonts w:ascii="ＭＳ 明朝" w:eastAsia="ＭＳ 明朝" w:hAnsi="ＭＳ 明朝"/>
        </w:rPr>
      </w:pPr>
      <w:r>
        <w:rPr>
          <w:rFonts w:ascii="ＭＳ 明朝" w:eastAsia="ＭＳ 明朝" w:hAnsi="ＭＳ 明朝"/>
        </w:rPr>
        <w:br w:type="page"/>
      </w:r>
    </w:p>
    <w:p w14:paraId="271A3209" w14:textId="77777777" w:rsidR="00806D21" w:rsidRDefault="00D91B2A">
      <w:pPr>
        <w:pStyle w:val="af8"/>
        <w:numPr>
          <w:ilvl w:val="0"/>
          <w:numId w:val="8"/>
        </w:numPr>
        <w:autoSpaceDE w:val="0"/>
        <w:autoSpaceDN w:val="0"/>
        <w:adjustRightInd w:val="0"/>
        <w:spacing w:after="0" w:line="240" w:lineRule="auto"/>
        <w:ind w:leftChars="0"/>
        <w:outlineLvl w:val="2"/>
        <w:rPr>
          <w:rFonts w:ascii="ＭＳ 明朝" w:eastAsia="ＭＳ 明朝" w:hAnsi="ＭＳ 明朝" w:cs="MS-Mincho"/>
          <w:sz w:val="24"/>
          <w:szCs w:val="24"/>
        </w:rPr>
      </w:pPr>
      <w:bookmarkStart w:id="26" w:name="_Toc161950784"/>
      <w:r>
        <w:rPr>
          <w:rFonts w:ascii="ＭＳ 明朝" w:eastAsia="ＭＳ 明朝" w:hAnsi="ＭＳ 明朝" w:cs="MS-Mincho" w:hint="eastAsia"/>
          <w:sz w:val="24"/>
          <w:szCs w:val="24"/>
        </w:rPr>
        <w:lastRenderedPageBreak/>
        <w:t>業務内容の調整</w:t>
      </w:r>
      <w:bookmarkEnd w:id="26"/>
    </w:p>
    <w:tbl>
      <w:tblPr>
        <w:tblW w:w="10346" w:type="dxa"/>
        <w:tblLayout w:type="fixed"/>
        <w:tblCellMar>
          <w:left w:w="99" w:type="dxa"/>
          <w:right w:w="99" w:type="dxa"/>
        </w:tblCellMar>
        <w:tblLook w:val="04A0" w:firstRow="1" w:lastRow="0" w:firstColumn="1" w:lastColumn="0" w:noHBand="0" w:noVBand="1"/>
      </w:tblPr>
      <w:tblGrid>
        <w:gridCol w:w="607"/>
        <w:gridCol w:w="924"/>
        <w:gridCol w:w="1763"/>
        <w:gridCol w:w="1763"/>
        <w:gridCol w:w="1763"/>
        <w:gridCol w:w="1763"/>
        <w:gridCol w:w="1763"/>
      </w:tblGrid>
      <w:tr w:rsidR="00806D21" w14:paraId="271A3210" w14:textId="77777777">
        <w:trPr>
          <w:trHeight w:val="659"/>
        </w:trPr>
        <w:tc>
          <w:tcPr>
            <w:tcW w:w="1531"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271A320A"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出勤率</w:t>
            </w:r>
          </w:p>
        </w:tc>
        <w:tc>
          <w:tcPr>
            <w:tcW w:w="1763" w:type="dxa"/>
            <w:tcBorders>
              <w:top w:val="single" w:sz="4" w:space="0" w:color="auto"/>
              <w:left w:val="nil"/>
              <w:bottom w:val="single" w:sz="4" w:space="0" w:color="auto"/>
              <w:right w:val="single" w:sz="4" w:space="0" w:color="auto"/>
            </w:tcBorders>
            <w:shd w:val="clear" w:color="000000" w:fill="D9D9D9"/>
            <w:noWrap/>
            <w:vAlign w:val="center"/>
          </w:tcPr>
          <w:p w14:paraId="271A320B"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出勤率</w:t>
            </w:r>
            <w:r>
              <w:rPr>
                <w:rFonts w:ascii="ＭＳ 明朝" w:eastAsia="ＭＳ 明朝" w:hAnsi="ＭＳ 明朝" w:cs="ＭＳ Ｐゴシック" w:hint="eastAsia"/>
                <w:color w:val="000000"/>
              </w:rPr>
              <w:t>30</w:t>
            </w:r>
            <w:r>
              <w:rPr>
                <w:rFonts w:ascii="ＭＳ 明朝" w:eastAsia="ＭＳ 明朝" w:hAnsi="ＭＳ 明朝" w:cs="ＭＳ Ｐゴシック" w:hint="eastAsia"/>
                <w:color w:val="000000"/>
              </w:rPr>
              <w:t>％</w:t>
            </w:r>
          </w:p>
        </w:tc>
        <w:tc>
          <w:tcPr>
            <w:tcW w:w="1763" w:type="dxa"/>
            <w:tcBorders>
              <w:top w:val="single" w:sz="4" w:space="0" w:color="auto"/>
              <w:left w:val="nil"/>
              <w:bottom w:val="single" w:sz="4" w:space="0" w:color="auto"/>
              <w:right w:val="single" w:sz="4" w:space="0" w:color="auto"/>
            </w:tcBorders>
            <w:shd w:val="clear" w:color="000000" w:fill="D9D9D9"/>
            <w:noWrap/>
            <w:vAlign w:val="center"/>
          </w:tcPr>
          <w:p w14:paraId="271A320C"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出勤率</w:t>
            </w:r>
            <w:r>
              <w:rPr>
                <w:rFonts w:ascii="ＭＳ 明朝" w:eastAsia="ＭＳ 明朝" w:hAnsi="ＭＳ 明朝" w:cs="ＭＳ Ｐゴシック" w:hint="eastAsia"/>
                <w:color w:val="000000"/>
              </w:rPr>
              <w:t>50</w:t>
            </w:r>
            <w:r>
              <w:rPr>
                <w:rFonts w:ascii="ＭＳ 明朝" w:eastAsia="ＭＳ 明朝" w:hAnsi="ＭＳ 明朝" w:cs="ＭＳ Ｐゴシック" w:hint="eastAsia"/>
                <w:color w:val="000000"/>
              </w:rPr>
              <w:t>％</w:t>
            </w:r>
          </w:p>
        </w:tc>
        <w:tc>
          <w:tcPr>
            <w:tcW w:w="1763" w:type="dxa"/>
            <w:tcBorders>
              <w:top w:val="single" w:sz="4" w:space="0" w:color="auto"/>
              <w:left w:val="nil"/>
              <w:bottom w:val="single" w:sz="4" w:space="0" w:color="auto"/>
              <w:right w:val="single" w:sz="4" w:space="0" w:color="auto"/>
            </w:tcBorders>
            <w:shd w:val="clear" w:color="000000" w:fill="D9D9D9"/>
            <w:noWrap/>
            <w:vAlign w:val="center"/>
          </w:tcPr>
          <w:p w14:paraId="271A320D"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出勤率</w:t>
            </w:r>
            <w:r>
              <w:rPr>
                <w:rFonts w:ascii="ＭＳ 明朝" w:eastAsia="ＭＳ 明朝" w:hAnsi="ＭＳ 明朝" w:cs="ＭＳ Ｐゴシック" w:hint="eastAsia"/>
                <w:color w:val="000000"/>
              </w:rPr>
              <w:t>70</w:t>
            </w:r>
            <w:r>
              <w:rPr>
                <w:rFonts w:ascii="ＭＳ 明朝" w:eastAsia="ＭＳ 明朝" w:hAnsi="ＭＳ 明朝" w:cs="ＭＳ Ｐゴシック" w:hint="eastAsia"/>
                <w:color w:val="000000"/>
              </w:rPr>
              <w:t>％</w:t>
            </w:r>
          </w:p>
        </w:tc>
        <w:tc>
          <w:tcPr>
            <w:tcW w:w="1763" w:type="dxa"/>
            <w:tcBorders>
              <w:top w:val="single" w:sz="4" w:space="0" w:color="auto"/>
              <w:left w:val="nil"/>
              <w:bottom w:val="single" w:sz="4" w:space="0" w:color="auto"/>
              <w:right w:val="single" w:sz="4" w:space="0" w:color="auto"/>
            </w:tcBorders>
            <w:shd w:val="clear" w:color="000000" w:fill="D9D9D9"/>
            <w:noWrap/>
            <w:vAlign w:val="center"/>
          </w:tcPr>
          <w:p w14:paraId="271A320E"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出勤率</w:t>
            </w:r>
            <w:r>
              <w:rPr>
                <w:rFonts w:ascii="ＭＳ 明朝" w:eastAsia="ＭＳ 明朝" w:hAnsi="ＭＳ 明朝" w:cs="ＭＳ Ｐゴシック" w:hint="eastAsia"/>
                <w:color w:val="000000"/>
              </w:rPr>
              <w:t>90</w:t>
            </w:r>
            <w:r>
              <w:rPr>
                <w:rFonts w:ascii="ＭＳ 明朝" w:eastAsia="ＭＳ 明朝" w:hAnsi="ＭＳ 明朝" w:cs="ＭＳ Ｐゴシック" w:hint="eastAsia"/>
                <w:color w:val="000000"/>
              </w:rPr>
              <w:t>％</w:t>
            </w:r>
          </w:p>
        </w:tc>
        <w:tc>
          <w:tcPr>
            <w:tcW w:w="1763" w:type="dxa"/>
            <w:tcBorders>
              <w:top w:val="single" w:sz="4" w:space="0" w:color="auto"/>
              <w:left w:val="nil"/>
              <w:bottom w:val="single" w:sz="4" w:space="0" w:color="auto"/>
              <w:right w:val="single" w:sz="4" w:space="0" w:color="auto"/>
            </w:tcBorders>
            <w:shd w:val="clear" w:color="000000" w:fill="D9D9D9"/>
            <w:noWrap/>
            <w:vAlign w:val="center"/>
          </w:tcPr>
          <w:p w14:paraId="271A320F"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出勤率</w:t>
            </w:r>
            <w:r>
              <w:rPr>
                <w:rFonts w:ascii="ＭＳ 明朝" w:eastAsia="ＭＳ 明朝" w:hAnsi="ＭＳ 明朝" w:cs="ＭＳ Ｐゴシック" w:hint="eastAsia"/>
                <w:color w:val="000000"/>
              </w:rPr>
              <w:t>100</w:t>
            </w:r>
            <w:r>
              <w:rPr>
                <w:rFonts w:ascii="ＭＳ 明朝" w:eastAsia="ＭＳ 明朝" w:hAnsi="ＭＳ 明朝" w:cs="ＭＳ Ｐゴシック" w:hint="eastAsia"/>
                <w:color w:val="000000"/>
              </w:rPr>
              <w:t>％</w:t>
            </w:r>
          </w:p>
        </w:tc>
      </w:tr>
      <w:tr w:rsidR="00806D21" w14:paraId="271A3217" w14:textId="77777777">
        <w:trPr>
          <w:trHeight w:val="920"/>
        </w:trPr>
        <w:tc>
          <w:tcPr>
            <w:tcW w:w="1531"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271A3211"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職務</w:t>
            </w:r>
            <w:r>
              <w:rPr>
                <w:rFonts w:ascii="ＭＳ 明朝" w:eastAsia="ＭＳ 明朝" w:hAnsi="ＭＳ 明朝" w:cs="ＭＳ Ｐゴシック" w:hint="eastAsia"/>
                <w:color w:val="000000"/>
              </w:rPr>
              <w:t>/</w:t>
            </w:r>
            <w:r>
              <w:rPr>
                <w:rFonts w:ascii="ＭＳ 明朝" w:eastAsia="ＭＳ 明朝" w:hAnsi="ＭＳ 明朝" w:cs="ＭＳ Ｐゴシック" w:hint="eastAsia"/>
                <w:color w:val="000000"/>
              </w:rPr>
              <w:t>基準</w:t>
            </w:r>
          </w:p>
        </w:tc>
        <w:tc>
          <w:tcPr>
            <w:tcW w:w="1763" w:type="dxa"/>
            <w:vMerge w:val="restart"/>
            <w:tcBorders>
              <w:top w:val="nil"/>
              <w:left w:val="single" w:sz="4" w:space="0" w:color="auto"/>
              <w:bottom w:val="single" w:sz="4" w:space="0" w:color="auto"/>
              <w:right w:val="single" w:sz="4" w:space="0" w:color="auto"/>
            </w:tcBorders>
            <w:shd w:val="clear" w:color="000000" w:fill="F2F2F2"/>
            <w:vAlign w:val="center"/>
          </w:tcPr>
          <w:p w14:paraId="271A3212"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安全と命を守るための</w:t>
            </w:r>
            <w:r>
              <w:rPr>
                <w:rFonts w:ascii="ＭＳ 明朝" w:eastAsia="ＭＳ 明朝" w:hAnsi="ＭＳ 明朝" w:cs="ＭＳ Ｐゴシック" w:hint="eastAsia"/>
                <w:color w:val="000000"/>
              </w:rPr>
              <w:br/>
            </w:r>
            <w:r>
              <w:rPr>
                <w:rFonts w:ascii="ＭＳ 明朝" w:eastAsia="ＭＳ 明朝" w:hAnsi="ＭＳ 明朝" w:cs="ＭＳ Ｐゴシック" w:hint="eastAsia"/>
                <w:color w:val="000000"/>
              </w:rPr>
              <w:t>必要最低限</w:t>
            </w:r>
          </w:p>
        </w:tc>
        <w:tc>
          <w:tcPr>
            <w:tcW w:w="1763" w:type="dxa"/>
            <w:vMerge w:val="restart"/>
            <w:tcBorders>
              <w:top w:val="nil"/>
              <w:left w:val="single" w:sz="4" w:space="0" w:color="auto"/>
              <w:bottom w:val="single" w:sz="4" w:space="0" w:color="auto"/>
              <w:right w:val="single" w:sz="4" w:space="0" w:color="auto"/>
            </w:tcBorders>
            <w:shd w:val="clear" w:color="000000" w:fill="F2F2F2"/>
            <w:vAlign w:val="center"/>
          </w:tcPr>
          <w:p w14:paraId="271A3213"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医療的ケアが中心</w:t>
            </w:r>
            <w:r>
              <w:rPr>
                <w:rFonts w:ascii="ＭＳ 明朝" w:eastAsia="ＭＳ 明朝" w:hAnsi="ＭＳ 明朝" w:cs="ＭＳ Ｐゴシック" w:hint="eastAsia"/>
                <w:color w:val="000000"/>
              </w:rPr>
              <w:br/>
            </w:r>
            <w:r>
              <w:rPr>
                <w:rFonts w:ascii="ＭＳ 明朝" w:eastAsia="ＭＳ 明朝" w:hAnsi="ＭＳ 明朝" w:cs="ＭＳ Ｐゴシック" w:hint="eastAsia"/>
                <w:color w:val="000000"/>
              </w:rPr>
              <w:t>その他は減少</w:t>
            </w:r>
          </w:p>
        </w:tc>
        <w:tc>
          <w:tcPr>
            <w:tcW w:w="1763" w:type="dxa"/>
            <w:vMerge w:val="restart"/>
            <w:tcBorders>
              <w:top w:val="nil"/>
              <w:left w:val="single" w:sz="4" w:space="0" w:color="auto"/>
              <w:bottom w:val="single" w:sz="4" w:space="0" w:color="auto"/>
              <w:right w:val="single" w:sz="4" w:space="0" w:color="auto"/>
            </w:tcBorders>
            <w:shd w:val="clear" w:color="000000" w:fill="F2F2F2"/>
            <w:vAlign w:val="center"/>
          </w:tcPr>
          <w:p w14:paraId="271A3214"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一部休止、減とするがほぼ通常に近づける</w:t>
            </w:r>
          </w:p>
        </w:tc>
        <w:tc>
          <w:tcPr>
            <w:tcW w:w="1763" w:type="dxa"/>
            <w:vMerge w:val="restart"/>
            <w:tcBorders>
              <w:top w:val="nil"/>
              <w:left w:val="single" w:sz="4" w:space="0" w:color="auto"/>
              <w:bottom w:val="single" w:sz="4" w:space="0" w:color="auto"/>
              <w:right w:val="single" w:sz="4" w:space="0" w:color="auto"/>
            </w:tcBorders>
            <w:shd w:val="clear" w:color="000000" w:fill="F2F2F2"/>
            <w:vAlign w:val="center"/>
          </w:tcPr>
          <w:p w14:paraId="271A3215"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ほぼ通常通り</w:t>
            </w:r>
          </w:p>
        </w:tc>
        <w:tc>
          <w:tcPr>
            <w:tcW w:w="1763" w:type="dxa"/>
            <w:vMerge w:val="restart"/>
            <w:tcBorders>
              <w:top w:val="nil"/>
              <w:left w:val="single" w:sz="4" w:space="0" w:color="auto"/>
              <w:bottom w:val="single" w:sz="4" w:space="0" w:color="auto"/>
              <w:right w:val="single" w:sz="4" w:space="0" w:color="auto"/>
            </w:tcBorders>
            <w:shd w:val="clear" w:color="000000" w:fill="F2F2F2"/>
            <w:vAlign w:val="center"/>
          </w:tcPr>
          <w:p w14:paraId="271A3216"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通常通り</w:t>
            </w:r>
          </w:p>
        </w:tc>
      </w:tr>
      <w:tr w:rsidR="00806D21" w14:paraId="271A321E" w14:textId="77777777">
        <w:trPr>
          <w:trHeight w:val="920"/>
        </w:trPr>
        <w:tc>
          <w:tcPr>
            <w:tcW w:w="1531" w:type="dxa"/>
            <w:gridSpan w:val="2"/>
            <w:vMerge/>
            <w:tcBorders>
              <w:top w:val="single" w:sz="4" w:space="0" w:color="auto"/>
              <w:left w:val="single" w:sz="4" w:space="0" w:color="auto"/>
              <w:bottom w:val="single" w:sz="4" w:space="0" w:color="auto"/>
              <w:right w:val="single" w:sz="4" w:space="0" w:color="auto"/>
            </w:tcBorders>
            <w:vAlign w:val="center"/>
          </w:tcPr>
          <w:p w14:paraId="271A3218" w14:textId="77777777" w:rsidR="00806D21" w:rsidRDefault="00806D21">
            <w:pPr>
              <w:spacing w:after="0" w:line="240" w:lineRule="auto"/>
              <w:rPr>
                <w:rFonts w:ascii="ＭＳ 明朝" w:eastAsia="ＭＳ 明朝" w:hAnsi="ＭＳ 明朝" w:cs="ＭＳ Ｐゴシック"/>
                <w:color w:val="000000"/>
              </w:rPr>
            </w:pPr>
          </w:p>
        </w:tc>
        <w:tc>
          <w:tcPr>
            <w:tcW w:w="1763" w:type="dxa"/>
            <w:vMerge/>
            <w:tcBorders>
              <w:top w:val="nil"/>
              <w:left w:val="single" w:sz="4" w:space="0" w:color="auto"/>
              <w:bottom w:val="single" w:sz="4" w:space="0" w:color="auto"/>
              <w:right w:val="single" w:sz="4" w:space="0" w:color="auto"/>
            </w:tcBorders>
            <w:vAlign w:val="center"/>
          </w:tcPr>
          <w:p w14:paraId="271A3219" w14:textId="77777777" w:rsidR="00806D21" w:rsidRDefault="00806D21">
            <w:pPr>
              <w:spacing w:after="0" w:line="240" w:lineRule="auto"/>
              <w:rPr>
                <w:rFonts w:ascii="ＭＳ 明朝" w:eastAsia="ＭＳ 明朝" w:hAnsi="ＭＳ 明朝" w:cs="ＭＳ Ｐゴシック"/>
                <w:color w:val="000000"/>
              </w:rPr>
            </w:pPr>
          </w:p>
        </w:tc>
        <w:tc>
          <w:tcPr>
            <w:tcW w:w="1763" w:type="dxa"/>
            <w:vMerge/>
            <w:tcBorders>
              <w:top w:val="nil"/>
              <w:left w:val="single" w:sz="4" w:space="0" w:color="auto"/>
              <w:bottom w:val="single" w:sz="4" w:space="0" w:color="auto"/>
              <w:right w:val="single" w:sz="4" w:space="0" w:color="auto"/>
            </w:tcBorders>
            <w:vAlign w:val="center"/>
          </w:tcPr>
          <w:p w14:paraId="271A321A" w14:textId="77777777" w:rsidR="00806D21" w:rsidRDefault="00806D21">
            <w:pPr>
              <w:spacing w:after="0" w:line="240" w:lineRule="auto"/>
              <w:rPr>
                <w:rFonts w:ascii="ＭＳ 明朝" w:eastAsia="ＭＳ 明朝" w:hAnsi="ＭＳ 明朝" w:cs="ＭＳ Ｐゴシック"/>
                <w:color w:val="000000"/>
              </w:rPr>
            </w:pPr>
          </w:p>
        </w:tc>
        <w:tc>
          <w:tcPr>
            <w:tcW w:w="1763" w:type="dxa"/>
            <w:vMerge/>
            <w:tcBorders>
              <w:top w:val="nil"/>
              <w:left w:val="single" w:sz="4" w:space="0" w:color="auto"/>
              <w:bottom w:val="single" w:sz="4" w:space="0" w:color="auto"/>
              <w:right w:val="single" w:sz="4" w:space="0" w:color="auto"/>
            </w:tcBorders>
            <w:vAlign w:val="center"/>
          </w:tcPr>
          <w:p w14:paraId="271A321B" w14:textId="77777777" w:rsidR="00806D21" w:rsidRDefault="00806D21">
            <w:pPr>
              <w:spacing w:after="0" w:line="240" w:lineRule="auto"/>
              <w:rPr>
                <w:rFonts w:ascii="ＭＳ 明朝" w:eastAsia="ＭＳ 明朝" w:hAnsi="ＭＳ 明朝" w:cs="ＭＳ Ｐゴシック"/>
                <w:color w:val="000000"/>
              </w:rPr>
            </w:pPr>
          </w:p>
        </w:tc>
        <w:tc>
          <w:tcPr>
            <w:tcW w:w="1763" w:type="dxa"/>
            <w:vMerge/>
            <w:tcBorders>
              <w:top w:val="nil"/>
              <w:left w:val="single" w:sz="4" w:space="0" w:color="auto"/>
              <w:bottom w:val="single" w:sz="4" w:space="0" w:color="auto"/>
              <w:right w:val="single" w:sz="4" w:space="0" w:color="auto"/>
            </w:tcBorders>
            <w:vAlign w:val="center"/>
          </w:tcPr>
          <w:p w14:paraId="271A321C" w14:textId="77777777" w:rsidR="00806D21" w:rsidRDefault="00806D21">
            <w:pPr>
              <w:spacing w:after="0" w:line="240" w:lineRule="auto"/>
              <w:rPr>
                <w:rFonts w:ascii="ＭＳ 明朝" w:eastAsia="ＭＳ 明朝" w:hAnsi="ＭＳ 明朝" w:cs="ＭＳ Ｐゴシック"/>
                <w:color w:val="000000"/>
              </w:rPr>
            </w:pPr>
          </w:p>
        </w:tc>
        <w:tc>
          <w:tcPr>
            <w:tcW w:w="1763" w:type="dxa"/>
            <w:vMerge/>
            <w:tcBorders>
              <w:top w:val="nil"/>
              <w:left w:val="single" w:sz="4" w:space="0" w:color="auto"/>
              <w:bottom w:val="single" w:sz="4" w:space="0" w:color="auto"/>
              <w:right w:val="single" w:sz="4" w:space="0" w:color="auto"/>
            </w:tcBorders>
            <w:vAlign w:val="center"/>
          </w:tcPr>
          <w:p w14:paraId="271A321D" w14:textId="77777777" w:rsidR="00806D21" w:rsidRDefault="00806D21">
            <w:pPr>
              <w:spacing w:after="0" w:line="240" w:lineRule="auto"/>
              <w:rPr>
                <w:rFonts w:ascii="ＭＳ 明朝" w:eastAsia="ＭＳ 明朝" w:hAnsi="ＭＳ 明朝" w:cs="ＭＳ Ｐゴシック"/>
                <w:color w:val="000000"/>
              </w:rPr>
            </w:pPr>
          </w:p>
        </w:tc>
      </w:tr>
      <w:tr w:rsidR="00806D21" w14:paraId="271A3226" w14:textId="77777777">
        <w:trPr>
          <w:cantSplit/>
          <w:trHeight w:val="1271"/>
        </w:trPr>
        <w:tc>
          <w:tcPr>
            <w:tcW w:w="607" w:type="dxa"/>
            <w:vMerge w:val="restart"/>
            <w:tcBorders>
              <w:top w:val="single" w:sz="4" w:space="0" w:color="auto"/>
              <w:left w:val="single" w:sz="4" w:space="0" w:color="auto"/>
              <w:right w:val="single" w:sz="4" w:space="0" w:color="auto"/>
            </w:tcBorders>
            <w:textDirection w:val="tbRlV"/>
            <w:vAlign w:val="center"/>
          </w:tcPr>
          <w:p w14:paraId="271A321F" w14:textId="77777777" w:rsidR="00806D21" w:rsidRDefault="00D91B2A">
            <w:pPr>
              <w:spacing w:after="0" w:line="240" w:lineRule="auto"/>
              <w:ind w:left="113" w:right="113"/>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訪問介護</w:t>
            </w:r>
          </w:p>
        </w:tc>
        <w:tc>
          <w:tcPr>
            <w:tcW w:w="924" w:type="dxa"/>
            <w:tcBorders>
              <w:top w:val="single" w:sz="4" w:space="0" w:color="auto"/>
              <w:left w:val="nil"/>
              <w:bottom w:val="single" w:sz="4" w:space="0" w:color="auto"/>
              <w:right w:val="single" w:sz="4" w:space="0" w:color="auto"/>
            </w:tcBorders>
            <w:textDirection w:val="tbRlV"/>
            <w:vAlign w:val="center"/>
          </w:tcPr>
          <w:p w14:paraId="271A3220"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食事介助</w:t>
            </w:r>
          </w:p>
        </w:tc>
        <w:tc>
          <w:tcPr>
            <w:tcW w:w="1763" w:type="dxa"/>
            <w:tcBorders>
              <w:top w:val="single" w:sz="4" w:space="0" w:color="auto"/>
              <w:left w:val="nil"/>
              <w:bottom w:val="single" w:sz="4" w:space="0" w:color="auto"/>
              <w:right w:val="single" w:sz="4" w:space="0" w:color="auto"/>
            </w:tcBorders>
            <w:vAlign w:val="center"/>
          </w:tcPr>
          <w:p w14:paraId="271A3221"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必要な利用者に介助</w:t>
            </w:r>
          </w:p>
        </w:tc>
        <w:tc>
          <w:tcPr>
            <w:tcW w:w="1763" w:type="dxa"/>
            <w:tcBorders>
              <w:top w:val="single" w:sz="4" w:space="0" w:color="auto"/>
              <w:left w:val="nil"/>
              <w:bottom w:val="single" w:sz="4" w:space="0" w:color="auto"/>
              <w:right w:val="single" w:sz="4" w:space="0" w:color="auto"/>
            </w:tcBorders>
            <w:vAlign w:val="center"/>
          </w:tcPr>
          <w:p w14:paraId="271A3222"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必要な利用者に介助</w:t>
            </w:r>
          </w:p>
        </w:tc>
        <w:tc>
          <w:tcPr>
            <w:tcW w:w="1763" w:type="dxa"/>
            <w:tcBorders>
              <w:top w:val="single" w:sz="4" w:space="0" w:color="auto"/>
              <w:left w:val="nil"/>
              <w:bottom w:val="single" w:sz="4" w:space="0" w:color="auto"/>
              <w:right w:val="single" w:sz="4" w:space="0" w:color="auto"/>
            </w:tcBorders>
            <w:vAlign w:val="center"/>
          </w:tcPr>
          <w:p w14:paraId="271A3223"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ほぼ通常通り</w:t>
            </w:r>
          </w:p>
        </w:tc>
        <w:tc>
          <w:tcPr>
            <w:tcW w:w="1763" w:type="dxa"/>
            <w:tcBorders>
              <w:top w:val="single" w:sz="4" w:space="0" w:color="auto"/>
              <w:left w:val="nil"/>
              <w:bottom w:val="single" w:sz="4" w:space="0" w:color="auto"/>
              <w:right w:val="single" w:sz="4" w:space="0" w:color="auto"/>
            </w:tcBorders>
            <w:vAlign w:val="center"/>
          </w:tcPr>
          <w:p w14:paraId="271A3224"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通常通り</w:t>
            </w:r>
          </w:p>
        </w:tc>
        <w:tc>
          <w:tcPr>
            <w:tcW w:w="1763" w:type="dxa"/>
            <w:tcBorders>
              <w:top w:val="single" w:sz="4" w:space="0" w:color="auto"/>
              <w:left w:val="nil"/>
              <w:bottom w:val="single" w:sz="4" w:space="0" w:color="auto"/>
              <w:right w:val="single" w:sz="4" w:space="0" w:color="auto"/>
            </w:tcBorders>
            <w:vAlign w:val="center"/>
          </w:tcPr>
          <w:p w14:paraId="271A3225"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通常通り</w:t>
            </w:r>
          </w:p>
        </w:tc>
      </w:tr>
      <w:tr w:rsidR="00806D21" w14:paraId="271A322E" w14:textId="77777777">
        <w:trPr>
          <w:cantSplit/>
          <w:trHeight w:val="1271"/>
        </w:trPr>
        <w:tc>
          <w:tcPr>
            <w:tcW w:w="607" w:type="dxa"/>
            <w:vMerge/>
            <w:tcBorders>
              <w:left w:val="single" w:sz="4" w:space="0" w:color="auto"/>
              <w:right w:val="single" w:sz="4" w:space="0" w:color="auto"/>
            </w:tcBorders>
            <w:textDirection w:val="tbRlV"/>
            <w:vAlign w:val="center"/>
          </w:tcPr>
          <w:p w14:paraId="271A3227" w14:textId="77777777" w:rsidR="00806D21" w:rsidRDefault="00806D21">
            <w:pPr>
              <w:spacing w:after="0" w:line="240" w:lineRule="auto"/>
              <w:ind w:left="113" w:right="113"/>
              <w:jc w:val="center"/>
              <w:rPr>
                <w:rFonts w:ascii="ＭＳ 明朝" w:eastAsia="ＭＳ 明朝" w:hAnsi="ＭＳ 明朝" w:cs="ＭＳ Ｐゴシック"/>
                <w:color w:val="000000"/>
              </w:rPr>
            </w:pPr>
          </w:p>
        </w:tc>
        <w:tc>
          <w:tcPr>
            <w:tcW w:w="924" w:type="dxa"/>
            <w:tcBorders>
              <w:top w:val="single" w:sz="4" w:space="0" w:color="auto"/>
              <w:left w:val="nil"/>
              <w:bottom w:val="single" w:sz="4" w:space="0" w:color="auto"/>
              <w:right w:val="single" w:sz="4" w:space="0" w:color="auto"/>
            </w:tcBorders>
            <w:textDirection w:val="tbRlV"/>
            <w:vAlign w:val="center"/>
          </w:tcPr>
          <w:p w14:paraId="271A3228"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服薬介助</w:t>
            </w:r>
          </w:p>
        </w:tc>
        <w:tc>
          <w:tcPr>
            <w:tcW w:w="1763" w:type="dxa"/>
            <w:tcBorders>
              <w:top w:val="single" w:sz="4" w:space="0" w:color="auto"/>
              <w:left w:val="nil"/>
              <w:bottom w:val="single" w:sz="4" w:space="0" w:color="auto"/>
              <w:right w:val="single" w:sz="4" w:space="0" w:color="auto"/>
            </w:tcBorders>
            <w:vAlign w:val="center"/>
          </w:tcPr>
          <w:p w14:paraId="271A3229"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必要な利用者に介助</w:t>
            </w:r>
          </w:p>
        </w:tc>
        <w:tc>
          <w:tcPr>
            <w:tcW w:w="1763" w:type="dxa"/>
            <w:tcBorders>
              <w:top w:val="single" w:sz="4" w:space="0" w:color="auto"/>
              <w:left w:val="nil"/>
              <w:bottom w:val="single" w:sz="4" w:space="0" w:color="auto"/>
              <w:right w:val="single" w:sz="4" w:space="0" w:color="auto"/>
            </w:tcBorders>
            <w:vAlign w:val="center"/>
          </w:tcPr>
          <w:p w14:paraId="271A322A"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必要な利用者に介助</w:t>
            </w:r>
          </w:p>
        </w:tc>
        <w:tc>
          <w:tcPr>
            <w:tcW w:w="1763" w:type="dxa"/>
            <w:tcBorders>
              <w:top w:val="single" w:sz="4" w:space="0" w:color="auto"/>
              <w:left w:val="nil"/>
              <w:bottom w:val="single" w:sz="4" w:space="0" w:color="auto"/>
              <w:right w:val="single" w:sz="4" w:space="0" w:color="auto"/>
            </w:tcBorders>
            <w:vAlign w:val="center"/>
          </w:tcPr>
          <w:p w14:paraId="271A322B"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ほぼ通常通り</w:t>
            </w:r>
          </w:p>
        </w:tc>
        <w:tc>
          <w:tcPr>
            <w:tcW w:w="1763" w:type="dxa"/>
            <w:tcBorders>
              <w:top w:val="single" w:sz="4" w:space="0" w:color="auto"/>
              <w:left w:val="nil"/>
              <w:bottom w:val="single" w:sz="4" w:space="0" w:color="auto"/>
              <w:right w:val="single" w:sz="4" w:space="0" w:color="auto"/>
            </w:tcBorders>
            <w:vAlign w:val="center"/>
          </w:tcPr>
          <w:p w14:paraId="271A322C"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通常通り</w:t>
            </w:r>
          </w:p>
        </w:tc>
        <w:tc>
          <w:tcPr>
            <w:tcW w:w="1763" w:type="dxa"/>
            <w:tcBorders>
              <w:top w:val="single" w:sz="4" w:space="0" w:color="auto"/>
              <w:left w:val="nil"/>
              <w:bottom w:val="single" w:sz="4" w:space="0" w:color="auto"/>
              <w:right w:val="single" w:sz="4" w:space="0" w:color="auto"/>
            </w:tcBorders>
            <w:vAlign w:val="center"/>
          </w:tcPr>
          <w:p w14:paraId="271A322D"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通常通り</w:t>
            </w:r>
          </w:p>
        </w:tc>
      </w:tr>
      <w:tr w:rsidR="00806D21" w14:paraId="271A3236" w14:textId="77777777">
        <w:trPr>
          <w:cantSplit/>
          <w:trHeight w:val="1271"/>
        </w:trPr>
        <w:tc>
          <w:tcPr>
            <w:tcW w:w="607" w:type="dxa"/>
            <w:vMerge/>
            <w:tcBorders>
              <w:left w:val="single" w:sz="4" w:space="0" w:color="auto"/>
              <w:right w:val="single" w:sz="4" w:space="0" w:color="auto"/>
            </w:tcBorders>
            <w:textDirection w:val="tbRlV"/>
            <w:vAlign w:val="center"/>
          </w:tcPr>
          <w:p w14:paraId="271A322F" w14:textId="77777777" w:rsidR="00806D21" w:rsidRDefault="00806D21">
            <w:pPr>
              <w:spacing w:after="0" w:line="240" w:lineRule="auto"/>
              <w:ind w:left="113" w:right="113"/>
              <w:jc w:val="center"/>
              <w:rPr>
                <w:rFonts w:ascii="ＭＳ 明朝" w:eastAsia="ＭＳ 明朝" w:hAnsi="ＭＳ 明朝" w:cs="ＭＳ Ｐゴシック"/>
                <w:color w:val="000000"/>
              </w:rPr>
            </w:pPr>
          </w:p>
        </w:tc>
        <w:tc>
          <w:tcPr>
            <w:tcW w:w="924" w:type="dxa"/>
            <w:tcBorders>
              <w:top w:val="single" w:sz="4" w:space="0" w:color="auto"/>
              <w:left w:val="nil"/>
              <w:bottom w:val="single" w:sz="4" w:space="0" w:color="auto"/>
              <w:right w:val="single" w:sz="4" w:space="0" w:color="auto"/>
            </w:tcBorders>
            <w:textDirection w:val="tbRlV"/>
            <w:vAlign w:val="center"/>
          </w:tcPr>
          <w:p w14:paraId="271A3230"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排泄介助</w:t>
            </w:r>
          </w:p>
        </w:tc>
        <w:tc>
          <w:tcPr>
            <w:tcW w:w="1763" w:type="dxa"/>
            <w:tcBorders>
              <w:top w:val="single" w:sz="4" w:space="0" w:color="auto"/>
              <w:left w:val="nil"/>
              <w:bottom w:val="single" w:sz="4" w:space="0" w:color="auto"/>
              <w:right w:val="single" w:sz="4" w:space="0" w:color="auto"/>
            </w:tcBorders>
            <w:vAlign w:val="center"/>
          </w:tcPr>
          <w:p w14:paraId="271A3231"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必要な利用者に介助</w:t>
            </w:r>
          </w:p>
        </w:tc>
        <w:tc>
          <w:tcPr>
            <w:tcW w:w="1763" w:type="dxa"/>
            <w:tcBorders>
              <w:top w:val="single" w:sz="4" w:space="0" w:color="auto"/>
              <w:left w:val="nil"/>
              <w:bottom w:val="single" w:sz="4" w:space="0" w:color="auto"/>
              <w:right w:val="single" w:sz="4" w:space="0" w:color="auto"/>
            </w:tcBorders>
            <w:vAlign w:val="center"/>
          </w:tcPr>
          <w:p w14:paraId="271A3232"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必要な利用者に介助</w:t>
            </w:r>
          </w:p>
        </w:tc>
        <w:tc>
          <w:tcPr>
            <w:tcW w:w="1763" w:type="dxa"/>
            <w:tcBorders>
              <w:top w:val="single" w:sz="4" w:space="0" w:color="auto"/>
              <w:left w:val="nil"/>
              <w:bottom w:val="single" w:sz="4" w:space="0" w:color="auto"/>
              <w:right w:val="single" w:sz="4" w:space="0" w:color="auto"/>
            </w:tcBorders>
            <w:vAlign w:val="center"/>
          </w:tcPr>
          <w:p w14:paraId="271A3233"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ほぼ通常通り</w:t>
            </w:r>
          </w:p>
        </w:tc>
        <w:tc>
          <w:tcPr>
            <w:tcW w:w="1763" w:type="dxa"/>
            <w:tcBorders>
              <w:top w:val="single" w:sz="4" w:space="0" w:color="auto"/>
              <w:left w:val="nil"/>
              <w:bottom w:val="single" w:sz="4" w:space="0" w:color="auto"/>
              <w:right w:val="single" w:sz="4" w:space="0" w:color="auto"/>
            </w:tcBorders>
            <w:vAlign w:val="center"/>
          </w:tcPr>
          <w:p w14:paraId="271A3234"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ほぼ通常通り</w:t>
            </w:r>
          </w:p>
        </w:tc>
        <w:tc>
          <w:tcPr>
            <w:tcW w:w="1763" w:type="dxa"/>
            <w:tcBorders>
              <w:top w:val="single" w:sz="4" w:space="0" w:color="auto"/>
              <w:left w:val="nil"/>
              <w:bottom w:val="single" w:sz="4" w:space="0" w:color="auto"/>
              <w:right w:val="single" w:sz="4" w:space="0" w:color="auto"/>
            </w:tcBorders>
            <w:vAlign w:val="center"/>
          </w:tcPr>
          <w:p w14:paraId="271A3235"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通常通り</w:t>
            </w:r>
          </w:p>
        </w:tc>
      </w:tr>
      <w:tr w:rsidR="00806D21" w14:paraId="271A323E" w14:textId="77777777">
        <w:trPr>
          <w:cantSplit/>
          <w:trHeight w:val="1271"/>
        </w:trPr>
        <w:tc>
          <w:tcPr>
            <w:tcW w:w="607" w:type="dxa"/>
            <w:vMerge/>
            <w:tcBorders>
              <w:left w:val="single" w:sz="4" w:space="0" w:color="auto"/>
              <w:right w:val="single" w:sz="4" w:space="0" w:color="auto"/>
            </w:tcBorders>
            <w:textDirection w:val="tbRlV"/>
            <w:vAlign w:val="center"/>
          </w:tcPr>
          <w:p w14:paraId="271A3237" w14:textId="77777777" w:rsidR="00806D21" w:rsidRDefault="00806D21">
            <w:pPr>
              <w:spacing w:after="0" w:line="240" w:lineRule="auto"/>
              <w:ind w:left="113" w:right="113"/>
              <w:jc w:val="center"/>
              <w:rPr>
                <w:rFonts w:ascii="ＭＳ 明朝" w:eastAsia="ＭＳ 明朝" w:hAnsi="ＭＳ 明朝" w:cs="ＭＳ Ｐゴシック"/>
                <w:color w:val="000000"/>
              </w:rPr>
            </w:pPr>
          </w:p>
        </w:tc>
        <w:tc>
          <w:tcPr>
            <w:tcW w:w="924" w:type="dxa"/>
            <w:tcBorders>
              <w:top w:val="single" w:sz="4" w:space="0" w:color="auto"/>
              <w:left w:val="nil"/>
              <w:bottom w:val="single" w:sz="4" w:space="0" w:color="auto"/>
              <w:right w:val="single" w:sz="4" w:space="0" w:color="auto"/>
            </w:tcBorders>
            <w:textDirection w:val="tbRlV"/>
            <w:vAlign w:val="center"/>
          </w:tcPr>
          <w:p w14:paraId="271A3238"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入浴介助</w:t>
            </w:r>
          </w:p>
        </w:tc>
        <w:tc>
          <w:tcPr>
            <w:tcW w:w="1763" w:type="dxa"/>
            <w:tcBorders>
              <w:top w:val="single" w:sz="4" w:space="0" w:color="auto"/>
              <w:left w:val="nil"/>
              <w:bottom w:val="single" w:sz="4" w:space="0" w:color="auto"/>
              <w:right w:val="single" w:sz="4" w:space="0" w:color="auto"/>
            </w:tcBorders>
            <w:vAlign w:val="center"/>
          </w:tcPr>
          <w:p w14:paraId="271A3239"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失禁等がある利用者は清拭</w:t>
            </w:r>
          </w:p>
        </w:tc>
        <w:tc>
          <w:tcPr>
            <w:tcW w:w="1763" w:type="dxa"/>
            <w:tcBorders>
              <w:top w:val="single" w:sz="4" w:space="0" w:color="auto"/>
              <w:left w:val="nil"/>
              <w:bottom w:val="single" w:sz="4" w:space="0" w:color="auto"/>
              <w:right w:val="single" w:sz="4" w:space="0" w:color="auto"/>
            </w:tcBorders>
            <w:vAlign w:val="center"/>
          </w:tcPr>
          <w:p w14:paraId="271A323A"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適宜清拭</w:t>
            </w:r>
          </w:p>
        </w:tc>
        <w:tc>
          <w:tcPr>
            <w:tcW w:w="1763" w:type="dxa"/>
            <w:tcBorders>
              <w:top w:val="single" w:sz="4" w:space="0" w:color="auto"/>
              <w:left w:val="nil"/>
              <w:bottom w:val="single" w:sz="4" w:space="0" w:color="auto"/>
              <w:right w:val="single" w:sz="4" w:space="0" w:color="auto"/>
            </w:tcBorders>
            <w:vAlign w:val="center"/>
          </w:tcPr>
          <w:p w14:paraId="271A323B"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適宜清拭</w:t>
            </w:r>
          </w:p>
        </w:tc>
        <w:tc>
          <w:tcPr>
            <w:tcW w:w="1763" w:type="dxa"/>
            <w:tcBorders>
              <w:top w:val="single" w:sz="4" w:space="0" w:color="auto"/>
              <w:left w:val="nil"/>
              <w:bottom w:val="single" w:sz="4" w:space="0" w:color="auto"/>
              <w:right w:val="single" w:sz="4" w:space="0" w:color="auto"/>
            </w:tcBorders>
            <w:vAlign w:val="center"/>
          </w:tcPr>
          <w:p w14:paraId="271A323C"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ほぼ通常通り</w:t>
            </w:r>
          </w:p>
        </w:tc>
        <w:tc>
          <w:tcPr>
            <w:tcW w:w="1763" w:type="dxa"/>
            <w:tcBorders>
              <w:top w:val="single" w:sz="4" w:space="0" w:color="auto"/>
              <w:left w:val="nil"/>
              <w:bottom w:val="single" w:sz="4" w:space="0" w:color="auto"/>
              <w:right w:val="single" w:sz="4" w:space="0" w:color="auto"/>
            </w:tcBorders>
            <w:vAlign w:val="center"/>
          </w:tcPr>
          <w:p w14:paraId="271A323D"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通常通り</w:t>
            </w:r>
          </w:p>
        </w:tc>
      </w:tr>
      <w:tr w:rsidR="00806D21" w14:paraId="271A3246" w14:textId="77777777">
        <w:trPr>
          <w:cantSplit/>
          <w:trHeight w:val="1271"/>
        </w:trPr>
        <w:tc>
          <w:tcPr>
            <w:tcW w:w="607" w:type="dxa"/>
            <w:vMerge/>
            <w:tcBorders>
              <w:left w:val="single" w:sz="4" w:space="0" w:color="auto"/>
              <w:right w:val="single" w:sz="4" w:space="0" w:color="auto"/>
            </w:tcBorders>
            <w:textDirection w:val="tbRlV"/>
            <w:vAlign w:val="center"/>
          </w:tcPr>
          <w:p w14:paraId="271A323F" w14:textId="77777777" w:rsidR="00806D21" w:rsidRDefault="00806D21">
            <w:pPr>
              <w:spacing w:after="0" w:line="240" w:lineRule="auto"/>
              <w:ind w:left="113" w:right="113"/>
              <w:jc w:val="center"/>
              <w:rPr>
                <w:rFonts w:ascii="ＭＳ 明朝" w:eastAsia="ＭＳ 明朝" w:hAnsi="ＭＳ 明朝" w:cs="ＭＳ Ｐゴシック"/>
                <w:color w:val="000000"/>
              </w:rPr>
            </w:pPr>
          </w:p>
        </w:tc>
        <w:tc>
          <w:tcPr>
            <w:tcW w:w="924" w:type="dxa"/>
            <w:tcBorders>
              <w:top w:val="single" w:sz="4" w:space="0" w:color="auto"/>
              <w:left w:val="nil"/>
              <w:bottom w:val="single" w:sz="4" w:space="0" w:color="auto"/>
              <w:right w:val="single" w:sz="4" w:space="0" w:color="auto"/>
            </w:tcBorders>
            <w:textDirection w:val="tbRlV"/>
            <w:vAlign w:val="center"/>
          </w:tcPr>
          <w:p w14:paraId="271A3240"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買い物</w:t>
            </w:r>
          </w:p>
        </w:tc>
        <w:tc>
          <w:tcPr>
            <w:tcW w:w="1763" w:type="dxa"/>
            <w:tcBorders>
              <w:top w:val="single" w:sz="4" w:space="0" w:color="auto"/>
              <w:left w:val="nil"/>
              <w:bottom w:val="single" w:sz="4" w:space="0" w:color="auto"/>
              <w:right w:val="single" w:sz="4" w:space="0" w:color="auto"/>
            </w:tcBorders>
            <w:vAlign w:val="center"/>
          </w:tcPr>
          <w:p w14:paraId="271A3241"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停止</w:t>
            </w:r>
          </w:p>
        </w:tc>
        <w:tc>
          <w:tcPr>
            <w:tcW w:w="1763" w:type="dxa"/>
            <w:tcBorders>
              <w:top w:val="single" w:sz="4" w:space="0" w:color="auto"/>
              <w:left w:val="nil"/>
              <w:bottom w:val="single" w:sz="4" w:space="0" w:color="auto"/>
              <w:right w:val="single" w:sz="4" w:space="0" w:color="auto"/>
            </w:tcBorders>
            <w:vAlign w:val="center"/>
          </w:tcPr>
          <w:p w14:paraId="271A3242"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停止</w:t>
            </w:r>
          </w:p>
        </w:tc>
        <w:tc>
          <w:tcPr>
            <w:tcW w:w="1763" w:type="dxa"/>
            <w:tcBorders>
              <w:top w:val="single" w:sz="4" w:space="0" w:color="auto"/>
              <w:left w:val="nil"/>
              <w:bottom w:val="single" w:sz="4" w:space="0" w:color="auto"/>
              <w:right w:val="single" w:sz="4" w:space="0" w:color="auto"/>
            </w:tcBorders>
            <w:vAlign w:val="center"/>
          </w:tcPr>
          <w:p w14:paraId="271A3243"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必要な利用者に介助</w:t>
            </w:r>
          </w:p>
        </w:tc>
        <w:tc>
          <w:tcPr>
            <w:tcW w:w="1763" w:type="dxa"/>
            <w:tcBorders>
              <w:top w:val="single" w:sz="4" w:space="0" w:color="auto"/>
              <w:left w:val="nil"/>
              <w:bottom w:val="single" w:sz="4" w:space="0" w:color="auto"/>
              <w:right w:val="single" w:sz="4" w:space="0" w:color="auto"/>
            </w:tcBorders>
            <w:vAlign w:val="center"/>
          </w:tcPr>
          <w:p w14:paraId="271A3244"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ほぼ通常通り</w:t>
            </w:r>
          </w:p>
        </w:tc>
        <w:tc>
          <w:tcPr>
            <w:tcW w:w="1763" w:type="dxa"/>
            <w:tcBorders>
              <w:top w:val="single" w:sz="4" w:space="0" w:color="auto"/>
              <w:left w:val="nil"/>
              <w:bottom w:val="single" w:sz="4" w:space="0" w:color="auto"/>
              <w:right w:val="single" w:sz="4" w:space="0" w:color="auto"/>
            </w:tcBorders>
            <w:vAlign w:val="center"/>
          </w:tcPr>
          <w:p w14:paraId="271A3245"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通常通り</w:t>
            </w:r>
          </w:p>
        </w:tc>
      </w:tr>
      <w:tr w:rsidR="00806D21" w14:paraId="271A324E" w14:textId="77777777">
        <w:trPr>
          <w:cantSplit/>
          <w:trHeight w:val="1271"/>
        </w:trPr>
        <w:tc>
          <w:tcPr>
            <w:tcW w:w="607" w:type="dxa"/>
            <w:vMerge/>
            <w:tcBorders>
              <w:left w:val="single" w:sz="4" w:space="0" w:color="auto"/>
              <w:right w:val="single" w:sz="4" w:space="0" w:color="auto"/>
            </w:tcBorders>
            <w:textDirection w:val="tbRlV"/>
            <w:vAlign w:val="center"/>
          </w:tcPr>
          <w:p w14:paraId="271A3247" w14:textId="77777777" w:rsidR="00806D21" w:rsidRDefault="00806D21">
            <w:pPr>
              <w:spacing w:after="0" w:line="240" w:lineRule="auto"/>
              <w:ind w:left="113" w:right="113"/>
              <w:jc w:val="center"/>
              <w:rPr>
                <w:rFonts w:ascii="ＭＳ 明朝" w:eastAsia="ＭＳ 明朝" w:hAnsi="ＭＳ 明朝" w:cs="ＭＳ Ｐゴシック"/>
                <w:color w:val="000000"/>
              </w:rPr>
            </w:pPr>
          </w:p>
        </w:tc>
        <w:tc>
          <w:tcPr>
            <w:tcW w:w="924" w:type="dxa"/>
            <w:tcBorders>
              <w:top w:val="single" w:sz="4" w:space="0" w:color="auto"/>
              <w:left w:val="nil"/>
              <w:bottom w:val="single" w:sz="4" w:space="0" w:color="auto"/>
              <w:right w:val="single" w:sz="4" w:space="0" w:color="auto"/>
            </w:tcBorders>
            <w:textDirection w:val="tbRlV"/>
            <w:vAlign w:val="center"/>
          </w:tcPr>
          <w:p w14:paraId="271A3248"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掃除</w:t>
            </w:r>
          </w:p>
        </w:tc>
        <w:tc>
          <w:tcPr>
            <w:tcW w:w="1763" w:type="dxa"/>
            <w:tcBorders>
              <w:top w:val="single" w:sz="4" w:space="0" w:color="auto"/>
              <w:left w:val="nil"/>
              <w:bottom w:val="single" w:sz="4" w:space="0" w:color="auto"/>
              <w:right w:val="single" w:sz="4" w:space="0" w:color="auto"/>
            </w:tcBorders>
            <w:vAlign w:val="center"/>
          </w:tcPr>
          <w:p w14:paraId="271A3249"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停止</w:t>
            </w:r>
          </w:p>
        </w:tc>
        <w:tc>
          <w:tcPr>
            <w:tcW w:w="1763" w:type="dxa"/>
            <w:tcBorders>
              <w:top w:val="single" w:sz="4" w:space="0" w:color="auto"/>
              <w:left w:val="nil"/>
              <w:bottom w:val="single" w:sz="4" w:space="0" w:color="auto"/>
              <w:right w:val="single" w:sz="4" w:space="0" w:color="auto"/>
            </w:tcBorders>
            <w:vAlign w:val="center"/>
          </w:tcPr>
          <w:p w14:paraId="271A324A"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停止</w:t>
            </w:r>
          </w:p>
        </w:tc>
        <w:tc>
          <w:tcPr>
            <w:tcW w:w="1763" w:type="dxa"/>
            <w:tcBorders>
              <w:top w:val="single" w:sz="4" w:space="0" w:color="auto"/>
              <w:left w:val="nil"/>
              <w:bottom w:val="single" w:sz="4" w:space="0" w:color="auto"/>
              <w:right w:val="single" w:sz="4" w:space="0" w:color="auto"/>
            </w:tcBorders>
            <w:vAlign w:val="center"/>
          </w:tcPr>
          <w:p w14:paraId="271A324B"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停止</w:t>
            </w:r>
          </w:p>
        </w:tc>
        <w:tc>
          <w:tcPr>
            <w:tcW w:w="1763" w:type="dxa"/>
            <w:tcBorders>
              <w:top w:val="single" w:sz="4" w:space="0" w:color="auto"/>
              <w:left w:val="nil"/>
              <w:bottom w:val="single" w:sz="4" w:space="0" w:color="auto"/>
              <w:right w:val="single" w:sz="4" w:space="0" w:color="auto"/>
            </w:tcBorders>
            <w:vAlign w:val="center"/>
          </w:tcPr>
          <w:p w14:paraId="271A324C"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ほぼ通常通り</w:t>
            </w:r>
          </w:p>
        </w:tc>
        <w:tc>
          <w:tcPr>
            <w:tcW w:w="1763" w:type="dxa"/>
            <w:tcBorders>
              <w:top w:val="single" w:sz="4" w:space="0" w:color="auto"/>
              <w:left w:val="nil"/>
              <w:bottom w:val="single" w:sz="4" w:space="0" w:color="auto"/>
              <w:right w:val="single" w:sz="4" w:space="0" w:color="auto"/>
            </w:tcBorders>
            <w:vAlign w:val="center"/>
          </w:tcPr>
          <w:p w14:paraId="271A324D"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通常通り</w:t>
            </w:r>
          </w:p>
        </w:tc>
      </w:tr>
      <w:tr w:rsidR="00806D21" w14:paraId="271A3257" w14:textId="77777777">
        <w:trPr>
          <w:cantSplit/>
          <w:trHeight w:val="1271"/>
        </w:trPr>
        <w:tc>
          <w:tcPr>
            <w:tcW w:w="607" w:type="dxa"/>
            <w:tcBorders>
              <w:top w:val="single" w:sz="4" w:space="0" w:color="auto"/>
              <w:left w:val="single" w:sz="4" w:space="0" w:color="auto"/>
              <w:bottom w:val="single" w:sz="4" w:space="0" w:color="auto"/>
              <w:right w:val="single" w:sz="4" w:space="0" w:color="auto"/>
            </w:tcBorders>
            <w:textDirection w:val="tbRlV"/>
            <w:vAlign w:val="center"/>
          </w:tcPr>
          <w:p w14:paraId="271A324F" w14:textId="77777777" w:rsidR="00806D21" w:rsidRDefault="00D91B2A">
            <w:pPr>
              <w:spacing w:after="0" w:line="240" w:lineRule="auto"/>
              <w:ind w:left="113" w:right="113"/>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事務員</w:t>
            </w:r>
          </w:p>
        </w:tc>
        <w:tc>
          <w:tcPr>
            <w:tcW w:w="924" w:type="dxa"/>
            <w:tcBorders>
              <w:top w:val="single" w:sz="4" w:space="0" w:color="auto"/>
              <w:left w:val="nil"/>
              <w:bottom w:val="single" w:sz="4" w:space="0" w:color="auto"/>
              <w:right w:val="single" w:sz="4" w:space="0" w:color="auto"/>
            </w:tcBorders>
            <w:textDirection w:val="tbRlV"/>
            <w:vAlign w:val="center"/>
          </w:tcPr>
          <w:p w14:paraId="271A3250"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事務処理</w:t>
            </w:r>
          </w:p>
        </w:tc>
        <w:tc>
          <w:tcPr>
            <w:tcW w:w="1763" w:type="dxa"/>
            <w:tcBorders>
              <w:top w:val="single" w:sz="4" w:space="0" w:color="auto"/>
              <w:left w:val="nil"/>
              <w:bottom w:val="single" w:sz="4" w:space="0" w:color="auto"/>
              <w:right w:val="single" w:sz="4" w:space="0" w:color="auto"/>
            </w:tcBorders>
            <w:vAlign w:val="center"/>
          </w:tcPr>
          <w:p w14:paraId="271A3251"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休止</w:t>
            </w:r>
          </w:p>
        </w:tc>
        <w:tc>
          <w:tcPr>
            <w:tcW w:w="1763" w:type="dxa"/>
            <w:tcBorders>
              <w:top w:val="single" w:sz="4" w:space="0" w:color="auto"/>
              <w:left w:val="nil"/>
              <w:bottom w:val="single" w:sz="4" w:space="0" w:color="auto"/>
              <w:right w:val="single" w:sz="4" w:space="0" w:color="auto"/>
            </w:tcBorders>
            <w:vAlign w:val="center"/>
          </w:tcPr>
          <w:p w14:paraId="271A3252"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重要業務に絞って対応</w:t>
            </w:r>
          </w:p>
        </w:tc>
        <w:tc>
          <w:tcPr>
            <w:tcW w:w="1763" w:type="dxa"/>
            <w:tcBorders>
              <w:top w:val="single" w:sz="4" w:space="0" w:color="auto"/>
              <w:left w:val="nil"/>
              <w:bottom w:val="single" w:sz="4" w:space="0" w:color="auto"/>
              <w:right w:val="single" w:sz="4" w:space="0" w:color="auto"/>
            </w:tcBorders>
            <w:vAlign w:val="center"/>
          </w:tcPr>
          <w:p w14:paraId="271A3253"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出勤人数で対応できる内容に</w:t>
            </w:r>
          </w:p>
          <w:p w14:paraId="271A3254"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絞って通常対応</w:t>
            </w:r>
          </w:p>
        </w:tc>
        <w:tc>
          <w:tcPr>
            <w:tcW w:w="1763" w:type="dxa"/>
            <w:tcBorders>
              <w:top w:val="single" w:sz="4" w:space="0" w:color="auto"/>
              <w:left w:val="nil"/>
              <w:bottom w:val="single" w:sz="4" w:space="0" w:color="auto"/>
              <w:right w:val="single" w:sz="4" w:space="0" w:color="auto"/>
            </w:tcBorders>
            <w:vAlign w:val="center"/>
          </w:tcPr>
          <w:p w14:paraId="271A3255"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ほぼ通常通り</w:t>
            </w:r>
          </w:p>
        </w:tc>
        <w:tc>
          <w:tcPr>
            <w:tcW w:w="1763" w:type="dxa"/>
            <w:tcBorders>
              <w:top w:val="single" w:sz="4" w:space="0" w:color="auto"/>
              <w:left w:val="nil"/>
              <w:bottom w:val="single" w:sz="4" w:space="0" w:color="auto"/>
              <w:right w:val="single" w:sz="4" w:space="0" w:color="auto"/>
            </w:tcBorders>
            <w:vAlign w:val="center"/>
          </w:tcPr>
          <w:p w14:paraId="271A3256" w14:textId="77777777" w:rsidR="00806D21" w:rsidRDefault="00D91B2A">
            <w:pPr>
              <w:spacing w:after="0" w:line="240" w:lineRule="auto"/>
              <w:jc w:val="center"/>
              <w:rPr>
                <w:rFonts w:ascii="ＭＳ 明朝" w:eastAsia="ＭＳ 明朝" w:hAnsi="ＭＳ 明朝" w:cs="ＭＳ Ｐゴシック"/>
                <w:color w:val="000000"/>
              </w:rPr>
            </w:pPr>
            <w:r>
              <w:rPr>
                <w:rFonts w:ascii="ＭＳ 明朝" w:eastAsia="ＭＳ 明朝" w:hAnsi="ＭＳ 明朝" w:cs="ＭＳ Ｐゴシック" w:hint="eastAsia"/>
                <w:color w:val="000000"/>
              </w:rPr>
              <w:t>通常通り</w:t>
            </w:r>
          </w:p>
        </w:tc>
      </w:tr>
    </w:tbl>
    <w:p w14:paraId="271A3258" w14:textId="77777777" w:rsidR="00806D21" w:rsidRDefault="00806D21">
      <w:pPr>
        <w:spacing w:after="0"/>
        <w:rPr>
          <w:rFonts w:ascii="ＭＳ 明朝" w:eastAsia="ＭＳ 明朝" w:hAnsi="ＭＳ 明朝" w:cs="MS-Mincho"/>
        </w:rPr>
      </w:pPr>
    </w:p>
    <w:p w14:paraId="271A3259" w14:textId="77777777" w:rsidR="00806D21" w:rsidRDefault="00D91B2A">
      <w:pPr>
        <w:rPr>
          <w:rFonts w:ascii="ＭＳ 明朝" w:eastAsia="ＭＳ 明朝" w:hAnsi="ＭＳ 明朝" w:cs="MS-Mincho"/>
        </w:rPr>
      </w:pPr>
      <w:r>
        <w:rPr>
          <w:rFonts w:ascii="ＭＳ 明朝" w:eastAsia="ＭＳ 明朝" w:hAnsi="ＭＳ 明朝" w:cs="MS-Mincho"/>
        </w:rPr>
        <w:br w:type="page"/>
      </w:r>
    </w:p>
    <w:p w14:paraId="271A325A" w14:textId="77777777" w:rsidR="00806D21" w:rsidRDefault="00D91B2A">
      <w:pPr>
        <w:pStyle w:val="af8"/>
        <w:numPr>
          <w:ilvl w:val="0"/>
          <w:numId w:val="8"/>
        </w:numPr>
        <w:autoSpaceDE w:val="0"/>
        <w:autoSpaceDN w:val="0"/>
        <w:adjustRightInd w:val="0"/>
        <w:spacing w:line="240" w:lineRule="auto"/>
        <w:ind w:leftChars="0"/>
        <w:outlineLvl w:val="2"/>
        <w:rPr>
          <w:rFonts w:ascii="ＭＳ 明朝" w:eastAsia="ＭＳ 明朝" w:hAnsi="ＭＳ 明朝" w:cs="MS-Mincho"/>
          <w:sz w:val="24"/>
          <w:szCs w:val="24"/>
        </w:rPr>
      </w:pPr>
      <w:bookmarkStart w:id="27" w:name="_Toc161950785"/>
      <w:r>
        <w:rPr>
          <w:rFonts w:ascii="ＭＳ 明朝" w:eastAsia="ＭＳ 明朝" w:hAnsi="ＭＳ 明朝" w:cs="MS-Mincho" w:hint="eastAsia"/>
          <w:sz w:val="24"/>
          <w:szCs w:val="24"/>
        </w:rPr>
        <w:lastRenderedPageBreak/>
        <w:t>過重労働・メンタルヘルス対応</w:t>
      </w:r>
      <w:bookmarkEnd w:id="27"/>
    </w:p>
    <w:p w14:paraId="271A325B" w14:textId="77777777" w:rsidR="00806D21" w:rsidRDefault="00D91B2A">
      <w:pPr>
        <w:spacing w:after="0" w:line="240" w:lineRule="auto"/>
        <w:rPr>
          <w:rFonts w:ascii="ＭＳ 明朝" w:eastAsia="ＭＳ 明朝" w:hAnsi="ＭＳ 明朝"/>
        </w:rPr>
      </w:pPr>
      <w:r>
        <w:rPr>
          <w:rFonts w:ascii="ＭＳ 明朝" w:eastAsia="ＭＳ 明朝" w:hAnsi="ＭＳ 明朝" w:hint="eastAsia"/>
        </w:rPr>
        <w:t>■労務管理</w:t>
      </w:r>
    </w:p>
    <w:p w14:paraId="271A325C" w14:textId="77777777" w:rsidR="00806D21" w:rsidRDefault="00D91B2A">
      <w:pPr>
        <w:spacing w:after="0" w:line="240" w:lineRule="auto"/>
        <w:rPr>
          <w:rFonts w:ascii="ＭＳ 明朝" w:eastAsia="ＭＳ 明朝" w:hAnsi="ＭＳ 明朝"/>
        </w:rPr>
      </w:pPr>
      <w:r>
        <w:rPr>
          <w:rFonts w:ascii="ＭＳ 明朝" w:eastAsia="ＭＳ 明朝" w:hAnsi="ＭＳ 明朝" w:hint="eastAsia"/>
        </w:rPr>
        <w:t>下記労務管理を現場責任者にて行う。</w:t>
      </w:r>
    </w:p>
    <w:p w14:paraId="271A325D" w14:textId="77777777" w:rsidR="00806D21" w:rsidRDefault="00D91B2A">
      <w:pPr>
        <w:spacing w:after="0" w:line="240" w:lineRule="auto"/>
        <w:contextualSpacing/>
        <w:rPr>
          <w:rFonts w:ascii="ＭＳ 明朝" w:eastAsia="ＭＳ 明朝" w:hAnsi="ＭＳ 明朝"/>
        </w:rPr>
      </w:pPr>
      <w:r>
        <w:rPr>
          <w:rFonts w:ascii="ＭＳ 明朝" w:eastAsia="ＭＳ 明朝" w:hAnsi="ＭＳ 明朝" w:hint="eastAsia"/>
        </w:rPr>
        <w:t>・勤務可能な職員をリストアップし、調整する。</w:t>
      </w:r>
    </w:p>
    <w:p w14:paraId="271A325E" w14:textId="77777777" w:rsidR="00806D21" w:rsidRDefault="00D91B2A">
      <w:pPr>
        <w:spacing w:after="0" w:line="240" w:lineRule="auto"/>
        <w:ind w:left="220" w:hangingChars="100" w:hanging="220"/>
        <w:contextualSpacing/>
        <w:rPr>
          <w:rFonts w:ascii="ＭＳ 明朝" w:eastAsia="ＭＳ 明朝" w:hAnsi="ＭＳ 明朝"/>
        </w:rPr>
      </w:pPr>
      <w:r>
        <w:rPr>
          <w:rFonts w:ascii="ＭＳ 明朝" w:eastAsia="ＭＳ 明朝" w:hAnsi="ＭＳ 明朝" w:hint="eastAsia"/>
        </w:rPr>
        <w:t>・職員不足が見込まれた場合早めに自治体、関連団体に応援職員の要請を検討し、要請先に共有。可能な限り職員一人一人に長時間労働を強いらない体制を作る。</w:t>
      </w:r>
    </w:p>
    <w:p w14:paraId="271A325F" w14:textId="77777777" w:rsidR="00806D21" w:rsidRDefault="00D91B2A">
      <w:pPr>
        <w:spacing w:after="0" w:line="240" w:lineRule="auto"/>
        <w:contextualSpacing/>
        <w:rPr>
          <w:rFonts w:ascii="ＭＳ 明朝" w:eastAsia="ＭＳ 明朝" w:hAnsi="ＭＳ 明朝"/>
        </w:rPr>
      </w:pPr>
      <w:r>
        <w:rPr>
          <w:rFonts w:ascii="ＭＳ 明朝" w:eastAsia="ＭＳ 明朝" w:hAnsi="ＭＳ 明朝" w:hint="eastAsia"/>
        </w:rPr>
        <w:t>・勤務可能な職員の中で労働時間の偏り、業務負荷の偏りがないように調整を行う。</w:t>
      </w:r>
    </w:p>
    <w:p w14:paraId="271A3260" w14:textId="77777777" w:rsidR="00806D21" w:rsidRDefault="00D91B2A">
      <w:pPr>
        <w:spacing w:after="0" w:line="240" w:lineRule="auto"/>
        <w:contextualSpacing/>
        <w:rPr>
          <w:rFonts w:ascii="ＭＳ 明朝" w:eastAsia="ＭＳ 明朝" w:hAnsi="ＭＳ 明朝"/>
        </w:rPr>
      </w:pPr>
      <w:r>
        <w:rPr>
          <w:rFonts w:ascii="ＭＳ 明朝" w:eastAsia="ＭＳ 明朝" w:hAnsi="ＭＳ 明朝" w:hint="eastAsia"/>
        </w:rPr>
        <w:t>・休憩時間の確保に留意する。</w:t>
      </w:r>
    </w:p>
    <w:p w14:paraId="271A3261" w14:textId="77777777" w:rsidR="00806D21" w:rsidRDefault="00D91B2A">
      <w:pPr>
        <w:widowControl w:val="0"/>
        <w:spacing w:beforeLines="50" w:before="180" w:after="0"/>
        <w:rPr>
          <w:rFonts w:ascii="ＭＳ 明朝" w:eastAsia="ＭＳ 明朝" w:hAnsi="ＭＳ 明朝"/>
        </w:rPr>
      </w:pPr>
      <w:r>
        <w:rPr>
          <w:rFonts w:ascii="ＭＳ 明朝" w:eastAsia="ＭＳ 明朝" w:hAnsi="ＭＳ 明朝" w:hint="eastAsia"/>
        </w:rPr>
        <w:t>■長時間労働対応</w:t>
      </w:r>
    </w:p>
    <w:p w14:paraId="271A3262" w14:textId="77777777" w:rsidR="00806D21" w:rsidRDefault="00D91B2A">
      <w:pPr>
        <w:spacing w:after="0" w:line="240" w:lineRule="auto"/>
        <w:contextualSpacing/>
        <w:rPr>
          <w:rFonts w:ascii="ＭＳ 明朝" w:eastAsia="ＭＳ 明朝" w:hAnsi="ＭＳ 明朝"/>
        </w:rPr>
      </w:pPr>
      <w:r>
        <w:rPr>
          <w:rFonts w:ascii="ＭＳ 明朝" w:eastAsia="ＭＳ 明朝" w:hAnsi="ＭＳ 明朝" w:hint="eastAsia"/>
        </w:rPr>
        <w:t>・基本的に</w:t>
      </w:r>
      <w:r>
        <w:rPr>
          <w:rFonts w:ascii="ＭＳ 明朝" w:eastAsia="ＭＳ 明朝" w:hAnsi="ＭＳ 明朝"/>
        </w:rPr>
        <w:t>週</w:t>
      </w:r>
      <w:r>
        <w:rPr>
          <w:rFonts w:ascii="ＭＳ 明朝" w:eastAsia="ＭＳ 明朝" w:hAnsi="ＭＳ 明朝" w:hint="eastAsia"/>
        </w:rPr>
        <w:t>2</w:t>
      </w:r>
      <w:r>
        <w:rPr>
          <w:rFonts w:ascii="ＭＳ 明朝" w:eastAsia="ＭＳ 明朝" w:hAnsi="ＭＳ 明朝"/>
        </w:rPr>
        <w:t>日は休みと</w:t>
      </w:r>
      <w:r>
        <w:rPr>
          <w:rFonts w:ascii="ＭＳ 明朝" w:eastAsia="ＭＳ 明朝" w:hAnsi="ＭＳ 明朝" w:hint="eastAsia"/>
        </w:rPr>
        <w:t>し、</w:t>
      </w:r>
      <w:r>
        <w:rPr>
          <w:rFonts w:ascii="ＭＳ 明朝" w:eastAsia="ＭＳ 明朝" w:hAnsi="ＭＳ 明朝"/>
        </w:rPr>
        <w:t>連続した長時間労働</w:t>
      </w:r>
      <w:r>
        <w:rPr>
          <w:rFonts w:ascii="ＭＳ 明朝" w:eastAsia="ＭＳ 明朝" w:hAnsi="ＭＳ 明朝" w:hint="eastAsia"/>
        </w:rPr>
        <w:t>を強いらないように配慮する。</w:t>
      </w:r>
    </w:p>
    <w:p w14:paraId="271A3263" w14:textId="77777777" w:rsidR="00806D21" w:rsidRDefault="00D91B2A">
      <w:pPr>
        <w:spacing w:after="0" w:line="240" w:lineRule="auto"/>
        <w:contextualSpacing/>
        <w:rPr>
          <w:rFonts w:ascii="ＭＳ 明朝" w:eastAsia="ＭＳ 明朝" w:hAnsi="ＭＳ 明朝"/>
        </w:rPr>
      </w:pPr>
      <w:r>
        <w:rPr>
          <w:rFonts w:ascii="ＭＳ 明朝" w:eastAsia="ＭＳ 明朝" w:hAnsi="ＭＳ 明朝" w:hint="eastAsia"/>
        </w:rPr>
        <w:t>・定期的に実際の稼働時間を確認し、労働過多とならないように配慮する。</w:t>
      </w:r>
    </w:p>
    <w:p w14:paraId="271A3264" w14:textId="77777777" w:rsidR="00806D21" w:rsidRDefault="00D91B2A">
      <w:pPr>
        <w:spacing w:beforeLines="50" w:before="180" w:after="0"/>
        <w:rPr>
          <w:rFonts w:ascii="ＭＳ 明朝" w:eastAsia="ＭＳ 明朝" w:hAnsi="ＭＳ 明朝"/>
        </w:rPr>
      </w:pPr>
      <w:r>
        <w:rPr>
          <w:rFonts w:ascii="ＭＳ 明朝" w:eastAsia="ＭＳ 明朝" w:hAnsi="ＭＳ 明朝" w:hint="eastAsia"/>
        </w:rPr>
        <w:t>■コミュニケーション</w:t>
      </w:r>
    </w:p>
    <w:p w14:paraId="271A3265" w14:textId="77777777" w:rsidR="00806D21" w:rsidRDefault="00D91B2A">
      <w:pPr>
        <w:spacing w:after="0" w:line="240" w:lineRule="auto"/>
        <w:ind w:left="220" w:hangingChars="100" w:hanging="220"/>
        <w:contextualSpacing/>
        <w:rPr>
          <w:rFonts w:ascii="ＭＳ 明朝" w:eastAsia="ＭＳ 明朝" w:hAnsi="ＭＳ 明朝"/>
        </w:rPr>
      </w:pPr>
      <w:r>
        <w:rPr>
          <w:rFonts w:ascii="ＭＳ 明朝" w:eastAsia="ＭＳ 明朝" w:hAnsi="ＭＳ 明朝" w:hint="eastAsia"/>
        </w:rPr>
        <w:t>・管理者は日頃の声掛けやコミュニケーションを重視し、職員からの意見の吸い上げに配慮する。</w:t>
      </w:r>
    </w:p>
    <w:p w14:paraId="271A3266" w14:textId="77777777" w:rsidR="00806D21" w:rsidRDefault="00D91B2A">
      <w:pPr>
        <w:spacing w:after="0" w:line="240" w:lineRule="auto"/>
        <w:ind w:left="220" w:hangingChars="100" w:hanging="220"/>
        <w:contextualSpacing/>
        <w:rPr>
          <w:rFonts w:ascii="ＭＳ 明朝" w:eastAsia="ＭＳ 明朝" w:hAnsi="ＭＳ 明朝"/>
        </w:rPr>
      </w:pPr>
      <w:r>
        <w:rPr>
          <w:rFonts w:ascii="ＭＳ 明朝" w:eastAsia="ＭＳ 明朝" w:hAnsi="ＭＳ 明朝" w:hint="eastAsia"/>
        </w:rPr>
        <w:t>・風評被害等の情報を把握し、</w:t>
      </w:r>
      <w:r>
        <w:rPr>
          <w:rStyle w:val="normaltextrun"/>
          <w:rFonts w:ascii="ＭＳ 明朝" w:eastAsia="ＭＳ 明朝" w:hAnsi="ＭＳ 明朝" w:hint="eastAsia"/>
          <w:color w:val="000000"/>
        </w:rPr>
        <w:t>必要に応じて面談等</w:t>
      </w:r>
      <w:r>
        <w:rPr>
          <w:rFonts w:ascii="ＭＳ 明朝" w:eastAsia="ＭＳ 明朝" w:hAnsi="ＭＳ 明朝" w:hint="eastAsia"/>
        </w:rPr>
        <w:t>を実施し職員の心のケアに努める。</w:t>
      </w:r>
    </w:p>
    <w:p w14:paraId="271A3267" w14:textId="77777777" w:rsidR="00806D21" w:rsidRDefault="00D91B2A">
      <w:pPr>
        <w:widowControl w:val="0"/>
        <w:spacing w:beforeLines="50" w:before="180" w:after="0"/>
        <w:rPr>
          <w:rFonts w:ascii="ＭＳ 明朝" w:eastAsia="ＭＳ 明朝" w:hAnsi="ＭＳ 明朝"/>
        </w:rPr>
      </w:pPr>
      <w:r>
        <w:rPr>
          <w:rFonts w:ascii="ＭＳ 明朝" w:eastAsia="ＭＳ 明朝" w:hAnsi="ＭＳ 明朝" w:hint="eastAsia"/>
        </w:rPr>
        <w:t>■相談窓口</w:t>
      </w:r>
    </w:p>
    <w:p w14:paraId="271A3268" w14:textId="77777777" w:rsidR="00806D21" w:rsidRDefault="00D91B2A">
      <w:pPr>
        <w:widowControl w:val="0"/>
        <w:spacing w:after="0" w:line="240" w:lineRule="auto"/>
        <w:rPr>
          <w:rFonts w:ascii="ＭＳ 明朝" w:eastAsia="ＭＳ 明朝" w:hAnsi="ＭＳ 明朝"/>
        </w:rPr>
      </w:pPr>
      <w:r>
        <w:rPr>
          <w:rFonts w:ascii="ＭＳ 明朝" w:eastAsia="ＭＳ 明朝" w:hAnsi="ＭＳ 明朝" w:hint="eastAsia"/>
        </w:rPr>
        <w:t>・管理者が相談窓口として職員のケアに努める。</w:t>
      </w:r>
    </w:p>
    <w:p w14:paraId="271A3269" w14:textId="77777777" w:rsidR="00806D21" w:rsidRDefault="00D91B2A">
      <w:pPr>
        <w:spacing w:after="0" w:line="240" w:lineRule="auto"/>
        <w:ind w:left="220" w:hangingChars="100" w:hanging="220"/>
        <w:rPr>
          <w:rFonts w:ascii="ＭＳ 明朝" w:eastAsia="ＭＳ 明朝" w:hAnsi="ＭＳ 明朝"/>
        </w:rPr>
      </w:pPr>
      <w:r>
        <w:rPr>
          <w:rFonts w:ascii="ＭＳ 明朝" w:eastAsia="ＭＳ 明朝" w:hAnsi="ＭＳ 明朝" w:hint="eastAsia"/>
        </w:rPr>
        <w:t>・府や市の相談窓口などの外部専門機関の連絡先に関して職員に周知を行い、外部にも相談しやすい体制づくりを行う。</w:t>
      </w:r>
    </w:p>
    <w:p w14:paraId="271A326A" w14:textId="77777777" w:rsidR="00806D21" w:rsidRDefault="00D91B2A">
      <w:pPr>
        <w:pStyle w:val="af8"/>
        <w:numPr>
          <w:ilvl w:val="0"/>
          <w:numId w:val="8"/>
        </w:numPr>
        <w:autoSpaceDE w:val="0"/>
        <w:autoSpaceDN w:val="0"/>
        <w:adjustRightInd w:val="0"/>
        <w:spacing w:before="240" w:after="0"/>
        <w:ind w:leftChars="0"/>
        <w:outlineLvl w:val="2"/>
        <w:rPr>
          <w:rFonts w:ascii="ＭＳ 明朝" w:eastAsia="ＭＳ 明朝" w:hAnsi="ＭＳ 明朝" w:cs="MS-Mincho"/>
          <w:sz w:val="24"/>
          <w:szCs w:val="24"/>
        </w:rPr>
      </w:pPr>
      <w:bookmarkStart w:id="28" w:name="_Toc161950786"/>
      <w:r>
        <w:rPr>
          <w:rFonts w:ascii="ＭＳ 明朝" w:eastAsia="ＭＳ 明朝" w:hAnsi="ＭＳ 明朝" w:cs="MS-Mincho" w:hint="eastAsia"/>
          <w:sz w:val="24"/>
          <w:szCs w:val="24"/>
        </w:rPr>
        <w:t>情報発信</w:t>
      </w:r>
      <w:bookmarkEnd w:id="28"/>
    </w:p>
    <w:p w14:paraId="271A326B" w14:textId="77777777" w:rsidR="00806D21" w:rsidRDefault="00D91B2A">
      <w:pPr>
        <w:spacing w:after="0" w:line="240" w:lineRule="auto"/>
        <w:rPr>
          <w:rFonts w:ascii="ＭＳ 明朝" w:eastAsia="ＭＳ 明朝" w:hAnsi="ＭＳ 明朝"/>
        </w:rPr>
      </w:pPr>
      <w:r>
        <w:rPr>
          <w:rFonts w:ascii="ＭＳ 明朝" w:eastAsia="ＭＳ 明朝" w:hAnsi="ＭＳ 明朝" w:hint="eastAsia"/>
        </w:rPr>
        <w:t>関係機関・地域・マスコミ等への説明・公表・取材対応</w:t>
      </w:r>
    </w:p>
    <w:p w14:paraId="271A326C" w14:textId="77777777" w:rsidR="00806D21" w:rsidRDefault="00D91B2A">
      <w:pPr>
        <w:spacing w:beforeLines="50" w:before="180" w:after="0" w:line="240" w:lineRule="auto"/>
        <w:ind w:left="1540" w:hangingChars="700" w:hanging="1540"/>
        <w:rPr>
          <w:rFonts w:ascii="ＭＳ 明朝" w:eastAsia="ＭＳ 明朝" w:hAnsi="ＭＳ 明朝"/>
        </w:rPr>
      </w:pPr>
      <w:r>
        <w:rPr>
          <w:rFonts w:ascii="ＭＳ 明朝" w:eastAsia="ＭＳ 明朝" w:hAnsi="ＭＳ 明朝" w:hint="eastAsia"/>
        </w:rPr>
        <w:t>①　関係機関：保健所及び府、市からの要請があった場合、全取引先及びご利用者方とご利用者のご家族に情報発信する。発信方法はメール及び</w:t>
      </w:r>
      <w:r>
        <w:rPr>
          <w:rFonts w:ascii="ＭＳ 明朝" w:eastAsia="ＭＳ 明朝" w:hAnsi="ＭＳ 明朝" w:hint="eastAsia"/>
        </w:rPr>
        <w:t>F</w:t>
      </w:r>
      <w:r>
        <w:rPr>
          <w:rFonts w:ascii="ＭＳ 明朝" w:eastAsia="ＭＳ 明朝" w:hAnsi="ＭＳ 明朝"/>
        </w:rPr>
        <w:t>AX</w:t>
      </w:r>
      <w:r>
        <w:rPr>
          <w:rFonts w:ascii="ＭＳ 明朝" w:eastAsia="ＭＳ 明朝" w:hAnsi="ＭＳ 明朝" w:hint="eastAsia"/>
        </w:rPr>
        <w:t>、電話などの連絡にて行う。説明を求められた場合は、説明会をオンライン又は感染症対策が取れた会場にて行う。</w:t>
      </w:r>
    </w:p>
    <w:p w14:paraId="271A326D" w14:textId="77777777" w:rsidR="00806D21" w:rsidRDefault="00D91B2A">
      <w:pPr>
        <w:spacing w:beforeLines="50" w:before="180" w:after="0" w:line="240" w:lineRule="auto"/>
        <w:ind w:left="1540" w:hangingChars="700" w:hanging="1540"/>
        <w:rPr>
          <w:rFonts w:ascii="ＭＳ 明朝" w:eastAsia="ＭＳ 明朝" w:hAnsi="ＭＳ 明朝"/>
        </w:rPr>
      </w:pPr>
      <w:r>
        <w:rPr>
          <w:rFonts w:ascii="ＭＳ 明朝" w:eastAsia="ＭＳ 明朝" w:hAnsi="ＭＳ 明朝" w:hint="eastAsia"/>
        </w:rPr>
        <w:t>②　地域・マスコミに対して：保健所及び府、市からの要請があった場合、速やかにマスコミ各社に公表する。公表方法としては</w:t>
      </w:r>
      <w:r>
        <w:rPr>
          <w:rFonts w:ascii="ＭＳ 明朝" w:eastAsia="ＭＳ 明朝" w:hAnsi="ＭＳ 明朝" w:hint="eastAsia"/>
        </w:rPr>
        <w:t>F</w:t>
      </w:r>
      <w:r>
        <w:rPr>
          <w:rFonts w:ascii="ＭＳ 明朝" w:eastAsia="ＭＳ 明朝" w:hAnsi="ＭＳ 明朝"/>
        </w:rPr>
        <w:t>AX</w:t>
      </w:r>
      <w:r>
        <w:rPr>
          <w:rFonts w:ascii="ＭＳ 明朝" w:eastAsia="ＭＳ 明朝" w:hAnsi="ＭＳ 明朝" w:hint="eastAsia"/>
        </w:rPr>
        <w:t>通知を予定。取材及び会見希望があった場合は対応する。</w:t>
      </w:r>
    </w:p>
    <w:p w14:paraId="271A326E" w14:textId="77777777" w:rsidR="00806D21" w:rsidRDefault="00806D21">
      <w:pPr>
        <w:spacing w:after="0" w:line="240" w:lineRule="auto"/>
        <w:ind w:left="1540" w:hangingChars="700" w:hanging="1540"/>
        <w:contextualSpacing/>
        <w:rPr>
          <w:rFonts w:ascii="ＭＳ 明朝" w:eastAsia="ＭＳ 明朝" w:hAnsi="ＭＳ 明朝"/>
        </w:rPr>
      </w:pPr>
    </w:p>
    <w:p w14:paraId="271A326F" w14:textId="77777777" w:rsidR="00806D21" w:rsidRDefault="00806D21">
      <w:pPr>
        <w:spacing w:after="0" w:line="240" w:lineRule="auto"/>
        <w:contextualSpacing/>
        <w:rPr>
          <w:rFonts w:ascii="ＭＳ 明朝" w:eastAsia="ＭＳ 明朝" w:hAnsi="ＭＳ 明朝"/>
        </w:rPr>
      </w:pPr>
    </w:p>
    <w:p w14:paraId="271A3270" w14:textId="77777777" w:rsidR="00806D21" w:rsidRDefault="00806D21">
      <w:pPr>
        <w:spacing w:after="0" w:line="240" w:lineRule="auto"/>
        <w:contextualSpacing/>
        <w:rPr>
          <w:rFonts w:ascii="ＭＳ 明朝" w:eastAsia="ＭＳ 明朝" w:hAnsi="ＭＳ 明朝"/>
        </w:rPr>
      </w:pPr>
    </w:p>
    <w:p w14:paraId="271A3271" w14:textId="77777777" w:rsidR="00806D21" w:rsidRDefault="00806D21">
      <w:pPr>
        <w:spacing w:after="0" w:line="240" w:lineRule="auto"/>
        <w:contextualSpacing/>
        <w:rPr>
          <w:rFonts w:ascii="ＭＳ 明朝" w:eastAsia="ＭＳ 明朝" w:hAnsi="ＭＳ 明朝"/>
        </w:rPr>
      </w:pPr>
    </w:p>
    <w:p w14:paraId="271A3272" w14:textId="77777777" w:rsidR="00806D21" w:rsidRDefault="00806D21">
      <w:pPr>
        <w:spacing w:after="0" w:line="240" w:lineRule="auto"/>
        <w:contextualSpacing/>
        <w:rPr>
          <w:rFonts w:ascii="ＭＳ 明朝" w:eastAsia="ＭＳ 明朝" w:hAnsi="ＭＳ 明朝"/>
        </w:rPr>
      </w:pPr>
    </w:p>
    <w:tbl>
      <w:tblPr>
        <w:tblStyle w:val="af4"/>
        <w:tblW w:w="0" w:type="auto"/>
        <w:tblLook w:val="04A0" w:firstRow="1" w:lastRow="0" w:firstColumn="1" w:lastColumn="0" w:noHBand="0" w:noVBand="1"/>
      </w:tblPr>
      <w:tblGrid>
        <w:gridCol w:w="8494"/>
      </w:tblGrid>
      <w:tr w:rsidR="00806D21" w14:paraId="271A3274" w14:textId="77777777">
        <w:tc>
          <w:tcPr>
            <w:tcW w:w="8494" w:type="dxa"/>
            <w:shd w:val="clear" w:color="auto" w:fill="E7E6E6" w:themeFill="background2"/>
          </w:tcPr>
          <w:p w14:paraId="271A3273" w14:textId="77777777" w:rsidR="00806D21" w:rsidRDefault="00D91B2A">
            <w:pPr>
              <w:autoSpaceDE w:val="0"/>
              <w:autoSpaceDN w:val="0"/>
              <w:adjustRightInd w:val="0"/>
              <w:spacing w:after="0" w:line="240" w:lineRule="auto"/>
              <w:rPr>
                <w:rFonts w:ascii="ＭＳ 明朝" w:eastAsia="ＭＳ 明朝" w:hAnsi="ＭＳ 明朝" w:cs="MS-Mincho"/>
                <w:b/>
                <w:bCs/>
                <w:szCs w:val="21"/>
              </w:rPr>
            </w:pPr>
            <w:r>
              <w:rPr>
                <w:rFonts w:ascii="ＭＳ 明朝" w:eastAsia="ＭＳ 明朝" w:hAnsi="ＭＳ 明朝" w:cs="MS-Mincho" w:hint="eastAsia"/>
                <w:b/>
                <w:bCs/>
                <w:szCs w:val="21"/>
              </w:rPr>
              <w:lastRenderedPageBreak/>
              <w:t>更新日</w:t>
            </w:r>
          </w:p>
        </w:tc>
      </w:tr>
      <w:tr w:rsidR="00806D21" w14:paraId="271A3276" w14:textId="77777777">
        <w:tc>
          <w:tcPr>
            <w:tcW w:w="8494" w:type="dxa"/>
          </w:tcPr>
          <w:p w14:paraId="271A3275" w14:textId="77777777" w:rsidR="00806D21" w:rsidRDefault="00D91B2A">
            <w:pPr>
              <w:autoSpaceDE w:val="0"/>
              <w:autoSpaceDN w:val="0"/>
              <w:adjustRightInd w:val="0"/>
              <w:spacing w:after="0" w:line="240" w:lineRule="auto"/>
              <w:rPr>
                <w:rFonts w:ascii="ＭＳ 明朝" w:eastAsia="ＭＳ 明朝" w:hAnsi="ＭＳ 明朝" w:cs="MS-Mincho"/>
                <w:szCs w:val="21"/>
              </w:rPr>
            </w:pPr>
            <w:r>
              <w:rPr>
                <w:rFonts w:ascii="ＭＳ 明朝" w:eastAsia="ＭＳ 明朝" w:hAnsi="ＭＳ 明朝" w:cs="MS-Mincho" w:hint="eastAsia"/>
                <w:szCs w:val="21"/>
              </w:rPr>
              <w:t>2</w:t>
            </w:r>
            <w:r>
              <w:rPr>
                <w:rFonts w:ascii="ＭＳ 明朝" w:eastAsia="ＭＳ 明朝" w:hAnsi="ＭＳ 明朝" w:cs="MS-Mincho"/>
                <w:szCs w:val="21"/>
              </w:rPr>
              <w:t>02</w:t>
            </w:r>
            <w:r>
              <w:rPr>
                <w:rFonts w:ascii="ＭＳ 明朝" w:eastAsia="ＭＳ 明朝" w:hAnsi="ＭＳ 明朝" w:cs="MS-Mincho" w:hint="eastAsia"/>
                <w:szCs w:val="21"/>
              </w:rPr>
              <w:t>4</w:t>
            </w:r>
            <w:r>
              <w:rPr>
                <w:rFonts w:ascii="ＭＳ 明朝" w:eastAsia="ＭＳ 明朝" w:hAnsi="ＭＳ 明朝" w:cs="MS-Mincho" w:hint="eastAsia"/>
                <w:szCs w:val="21"/>
              </w:rPr>
              <w:t>年</w:t>
            </w:r>
            <w:r>
              <w:rPr>
                <w:rFonts w:ascii="ＭＳ 明朝" w:eastAsia="ＭＳ 明朝" w:hAnsi="ＭＳ 明朝" w:cs="MS-Mincho" w:hint="eastAsia"/>
                <w:szCs w:val="21"/>
              </w:rPr>
              <w:t>3</w:t>
            </w:r>
            <w:r>
              <w:rPr>
                <w:rFonts w:ascii="ＭＳ 明朝" w:eastAsia="ＭＳ 明朝" w:hAnsi="ＭＳ 明朝" w:cs="MS-Mincho" w:hint="eastAsia"/>
                <w:szCs w:val="21"/>
              </w:rPr>
              <w:t>月</w:t>
            </w:r>
            <w:r>
              <w:rPr>
                <w:rFonts w:ascii="ＭＳ 明朝" w:eastAsia="ＭＳ 明朝" w:hAnsi="ＭＳ 明朝" w:cs="MS-Mincho" w:hint="eastAsia"/>
                <w:szCs w:val="21"/>
              </w:rPr>
              <w:t>21</w:t>
            </w:r>
            <w:r>
              <w:rPr>
                <w:rFonts w:ascii="ＭＳ 明朝" w:eastAsia="ＭＳ 明朝" w:hAnsi="ＭＳ 明朝" w:cs="MS-Mincho" w:hint="eastAsia"/>
                <w:szCs w:val="21"/>
              </w:rPr>
              <w:t>日</w:t>
            </w:r>
          </w:p>
        </w:tc>
      </w:tr>
      <w:tr w:rsidR="00806D21" w14:paraId="271A3278" w14:textId="77777777">
        <w:tc>
          <w:tcPr>
            <w:tcW w:w="8494" w:type="dxa"/>
          </w:tcPr>
          <w:p w14:paraId="271A3277" w14:textId="77777777" w:rsidR="00806D21" w:rsidRDefault="00806D21">
            <w:pPr>
              <w:autoSpaceDE w:val="0"/>
              <w:autoSpaceDN w:val="0"/>
              <w:adjustRightInd w:val="0"/>
              <w:spacing w:after="0" w:line="240" w:lineRule="auto"/>
              <w:rPr>
                <w:rFonts w:ascii="ＭＳ 明朝" w:eastAsia="ＭＳ 明朝" w:hAnsi="ＭＳ 明朝" w:cs="MS-Mincho"/>
                <w:szCs w:val="21"/>
              </w:rPr>
            </w:pPr>
          </w:p>
        </w:tc>
      </w:tr>
      <w:tr w:rsidR="00806D21" w14:paraId="271A327A" w14:textId="77777777">
        <w:tc>
          <w:tcPr>
            <w:tcW w:w="8494" w:type="dxa"/>
          </w:tcPr>
          <w:p w14:paraId="271A3279" w14:textId="77777777" w:rsidR="00806D21" w:rsidRDefault="00806D21">
            <w:pPr>
              <w:autoSpaceDE w:val="0"/>
              <w:autoSpaceDN w:val="0"/>
              <w:adjustRightInd w:val="0"/>
              <w:spacing w:after="0" w:line="240" w:lineRule="auto"/>
              <w:rPr>
                <w:rFonts w:ascii="ＭＳ 明朝" w:eastAsia="ＭＳ 明朝" w:hAnsi="ＭＳ 明朝" w:cs="MS-Mincho"/>
                <w:szCs w:val="21"/>
              </w:rPr>
            </w:pPr>
          </w:p>
        </w:tc>
      </w:tr>
      <w:tr w:rsidR="00806D21" w14:paraId="271A327C" w14:textId="77777777">
        <w:tc>
          <w:tcPr>
            <w:tcW w:w="8494" w:type="dxa"/>
          </w:tcPr>
          <w:p w14:paraId="271A327B" w14:textId="77777777" w:rsidR="00806D21" w:rsidRDefault="00806D21">
            <w:pPr>
              <w:autoSpaceDE w:val="0"/>
              <w:autoSpaceDN w:val="0"/>
              <w:adjustRightInd w:val="0"/>
              <w:spacing w:after="0" w:line="240" w:lineRule="auto"/>
              <w:rPr>
                <w:rFonts w:ascii="ＭＳ 明朝" w:eastAsia="ＭＳ 明朝" w:hAnsi="ＭＳ 明朝" w:cs="MS-Mincho"/>
                <w:szCs w:val="21"/>
              </w:rPr>
            </w:pPr>
          </w:p>
        </w:tc>
      </w:tr>
      <w:tr w:rsidR="00806D21" w14:paraId="271A327E" w14:textId="77777777">
        <w:tc>
          <w:tcPr>
            <w:tcW w:w="8494" w:type="dxa"/>
          </w:tcPr>
          <w:p w14:paraId="271A327D" w14:textId="77777777" w:rsidR="00806D21" w:rsidRDefault="00806D21">
            <w:pPr>
              <w:autoSpaceDE w:val="0"/>
              <w:autoSpaceDN w:val="0"/>
              <w:adjustRightInd w:val="0"/>
              <w:spacing w:after="0" w:line="240" w:lineRule="auto"/>
              <w:rPr>
                <w:rFonts w:ascii="ＭＳ 明朝" w:eastAsia="ＭＳ 明朝" w:hAnsi="ＭＳ 明朝" w:cs="MS-Mincho"/>
                <w:szCs w:val="21"/>
              </w:rPr>
            </w:pPr>
          </w:p>
        </w:tc>
      </w:tr>
    </w:tbl>
    <w:p w14:paraId="271A327F" w14:textId="77777777" w:rsidR="00806D21" w:rsidRDefault="00806D21">
      <w:pPr>
        <w:spacing w:after="0" w:line="240" w:lineRule="auto"/>
        <w:rPr>
          <w:rFonts w:ascii="ＭＳ ゴシック" w:eastAsia="ＭＳ ゴシック" w:hAnsi="ＭＳ ゴシック"/>
        </w:rPr>
      </w:pPr>
    </w:p>
    <w:sectPr w:rsidR="00806D21">
      <w:foot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3292" w14:textId="77777777" w:rsidR="00806D21" w:rsidRDefault="00D91B2A">
      <w:pPr>
        <w:spacing w:line="240" w:lineRule="auto"/>
      </w:pPr>
      <w:r>
        <w:separator/>
      </w:r>
    </w:p>
  </w:endnote>
  <w:endnote w:type="continuationSeparator" w:id="0">
    <w:p w14:paraId="271A3293" w14:textId="77777777" w:rsidR="00806D21" w:rsidRDefault="00D91B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charset w:val="80"/>
    <w:family w:val="auto"/>
    <w:pitch w:val="default"/>
    <w:sig w:usb0="00000000" w:usb1="0000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TT0Eo00">
    <w:altName w:val="游ゴシック"/>
    <w:charset w:val="80"/>
    <w:family w:val="auto"/>
    <w:pitch w:val="default"/>
    <w:sig w:usb0="00000000" w:usb1="0000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502717"/>
      <w:docPartObj>
        <w:docPartGallery w:val="AutoText"/>
      </w:docPartObj>
    </w:sdtPr>
    <w:sdtEndPr/>
    <w:sdtContent>
      <w:p w14:paraId="271A3294" w14:textId="77777777" w:rsidR="00806D21" w:rsidRDefault="00D91B2A">
        <w:pPr>
          <w:pStyle w:val="aa"/>
          <w:jc w:val="center"/>
        </w:pPr>
        <w:r>
          <w:fldChar w:fldCharType="begin"/>
        </w:r>
        <w:r>
          <w:instrText>PAGE   \* MERGEFORMAT</w:instrText>
        </w:r>
        <w:r>
          <w:fldChar w:fldCharType="separate"/>
        </w:r>
        <w:r>
          <w:rPr>
            <w:lang w:val="ja-JP"/>
          </w:rPr>
          <w:t>2</w:t>
        </w:r>
        <w:r>
          <w:fldChar w:fldCharType="end"/>
        </w:r>
      </w:p>
    </w:sdtContent>
  </w:sdt>
  <w:p w14:paraId="271A3295" w14:textId="77777777" w:rsidR="00806D21" w:rsidRDefault="00806D2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A3290" w14:textId="77777777" w:rsidR="00806D21" w:rsidRDefault="00D91B2A">
      <w:pPr>
        <w:spacing w:after="0"/>
      </w:pPr>
      <w:r>
        <w:separator/>
      </w:r>
    </w:p>
  </w:footnote>
  <w:footnote w:type="continuationSeparator" w:id="0">
    <w:p w14:paraId="271A3291" w14:textId="77777777" w:rsidR="00806D21" w:rsidRDefault="00D91B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A5386"/>
    <w:multiLevelType w:val="multilevel"/>
    <w:tmpl w:val="15FA5386"/>
    <w:lvl w:ilvl="0">
      <w:start w:val="1"/>
      <w:numFmt w:val="decimal"/>
      <w:lvlText w:val="%1."/>
      <w:lvlJc w:val="left"/>
      <w:pPr>
        <w:ind w:left="360" w:hanging="360"/>
      </w:pPr>
      <w:rPr>
        <w:rFonts w:hint="default"/>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16CC48BA"/>
    <w:multiLevelType w:val="multilevel"/>
    <w:tmpl w:val="16CC48BA"/>
    <w:lvl w:ilvl="0">
      <w:start w:val="1"/>
      <w:numFmt w:val="decimal"/>
      <w:lvlText w:val="%1."/>
      <w:lvlJc w:val="left"/>
      <w:pPr>
        <w:ind w:left="420" w:hanging="4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9ED1AE2"/>
    <w:multiLevelType w:val="multilevel"/>
    <w:tmpl w:val="29ED1AE2"/>
    <w:lvl w:ilvl="0">
      <w:start w:val="1"/>
      <w:numFmt w:val="decimalFullWidth"/>
      <w:lvlText w:val="（%1）"/>
      <w:lvlJc w:val="right"/>
      <w:rPr>
        <w:rFonts w:ascii="游ゴシック Light" w:hAnsi="游ゴシック Light" w:cs="游ゴシック Light" w:hint="default"/>
        <w:color w:val="auto"/>
      </w:rPr>
    </w:lvl>
    <w:lvl w:ilvl="1">
      <w:start w:val="1"/>
      <w:numFmt w:val="decimal"/>
      <w:lvlText w:val="%1.%2"/>
      <w:lvlJc w:val="left"/>
      <w:pPr>
        <w:ind w:left="1985" w:hanging="567"/>
      </w:pPr>
    </w:lvl>
    <w:lvl w:ilvl="2">
      <w:start w:val="1"/>
      <w:numFmt w:val="decimal"/>
      <w:lvlText w:val="%1.%2.%3"/>
      <w:lvlJc w:val="left"/>
      <w:pPr>
        <w:ind w:left="2411" w:hanging="567"/>
      </w:pPr>
    </w:lvl>
    <w:lvl w:ilvl="3">
      <w:start w:val="1"/>
      <w:numFmt w:val="decimal"/>
      <w:lvlText w:val="%1.%2.%3.%4"/>
      <w:lvlJc w:val="left"/>
      <w:pPr>
        <w:ind w:left="2977" w:hanging="708"/>
      </w:pPr>
    </w:lvl>
    <w:lvl w:ilvl="4">
      <w:start w:val="1"/>
      <w:numFmt w:val="decimal"/>
      <w:lvlText w:val="%1.%2.%3.%4.%5"/>
      <w:lvlJc w:val="left"/>
      <w:pPr>
        <w:ind w:left="3544" w:hanging="850"/>
      </w:pPr>
    </w:lvl>
    <w:lvl w:ilvl="5">
      <w:start w:val="1"/>
      <w:numFmt w:val="decimal"/>
      <w:lvlText w:val="%1.%2.%3.%4.%5.%6"/>
      <w:lvlJc w:val="left"/>
      <w:pPr>
        <w:ind w:left="4253" w:hanging="1134"/>
      </w:pPr>
    </w:lvl>
    <w:lvl w:ilvl="6">
      <w:start w:val="1"/>
      <w:numFmt w:val="decimal"/>
      <w:lvlText w:val="%1.%2.%3.%4.%5.%6.%7"/>
      <w:lvlJc w:val="left"/>
      <w:pPr>
        <w:ind w:left="4820" w:hanging="1276"/>
      </w:pPr>
    </w:lvl>
    <w:lvl w:ilvl="7">
      <w:start w:val="1"/>
      <w:numFmt w:val="decimal"/>
      <w:lvlText w:val="%1.%2.%3.%4.%5.%6.%7.%8"/>
      <w:lvlJc w:val="left"/>
      <w:pPr>
        <w:ind w:left="5387" w:hanging="1418"/>
      </w:pPr>
    </w:lvl>
    <w:lvl w:ilvl="8">
      <w:start w:val="1"/>
      <w:numFmt w:val="decimal"/>
      <w:lvlText w:val="%1.%2.%3.%4.%5.%6.%7.%8.%9"/>
      <w:lvlJc w:val="left"/>
      <w:pPr>
        <w:ind w:left="6095" w:hanging="1700"/>
      </w:pPr>
    </w:lvl>
  </w:abstractNum>
  <w:abstractNum w:abstractNumId="3" w15:restartNumberingAfterBreak="0">
    <w:nsid w:val="38B64D95"/>
    <w:multiLevelType w:val="multilevel"/>
    <w:tmpl w:val="38B64D95"/>
    <w:lvl w:ilvl="0">
      <w:start w:val="1"/>
      <w:numFmt w:val="decimal"/>
      <w:lvlText w:val="%1."/>
      <w:lvlJc w:val="left"/>
      <w:pPr>
        <w:ind w:left="360" w:hanging="360"/>
      </w:pPr>
      <w:rPr>
        <w:rFonts w:hint="default"/>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420150FC"/>
    <w:multiLevelType w:val="multilevel"/>
    <w:tmpl w:val="420150FC"/>
    <w:lvl w:ilvl="0">
      <w:start w:val="1"/>
      <w:numFmt w:val="decimal"/>
      <w:lvlText w:val="%1."/>
      <w:lvlJc w:val="left"/>
      <w:pPr>
        <w:ind w:left="420" w:hanging="4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423F1CE7"/>
    <w:multiLevelType w:val="multilevel"/>
    <w:tmpl w:val="423F1CE7"/>
    <w:lvl w:ilvl="0">
      <w:start w:val="1"/>
      <w:numFmt w:val="decimalFullWidth"/>
      <w:lvlText w:val="（%1）"/>
      <w:lvlJc w:val="right"/>
      <w:rPr>
        <w:rFonts w:ascii="游ゴシック Light" w:hAnsi="游ゴシック Light" w:cs="游ゴシック Light" w:hint="default"/>
        <w:color w:val="auto"/>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480B0FD0"/>
    <w:multiLevelType w:val="multilevel"/>
    <w:tmpl w:val="480B0FD0"/>
    <w:lvl w:ilvl="0">
      <w:start w:val="1"/>
      <w:numFmt w:val="decimalFullWidth"/>
      <w:lvlText w:val="%1．"/>
      <w:lvlJc w:val="left"/>
      <w:rPr>
        <w:rFonts w:hint="default"/>
      </w:rPr>
    </w:lvl>
    <w:lvl w:ilvl="1">
      <w:start w:val="1"/>
      <w:numFmt w:val="decimalFullWidth"/>
      <w:lvlText w:val="（%2）"/>
      <w:lvlJc w:val="left"/>
      <w:pPr>
        <w:ind w:left="5677" w:hanging="720"/>
      </w:pPr>
      <w:rPr>
        <w:rFonts w:hint="default"/>
      </w:rPr>
    </w:lvl>
    <w:lvl w:ilvl="2">
      <w:start w:val="1"/>
      <w:numFmt w:val="decimalEnclosedCircle"/>
      <w:lvlText w:val="%3"/>
      <w:lvlJc w:val="left"/>
      <w:pPr>
        <w:ind w:left="5797" w:hanging="420"/>
      </w:pPr>
    </w:lvl>
    <w:lvl w:ilvl="3">
      <w:start w:val="1"/>
      <w:numFmt w:val="decimal"/>
      <w:lvlText w:val="%4."/>
      <w:lvlJc w:val="left"/>
      <w:pPr>
        <w:ind w:left="6217" w:hanging="420"/>
      </w:pPr>
    </w:lvl>
    <w:lvl w:ilvl="4">
      <w:start w:val="1"/>
      <w:numFmt w:val="aiueoFullWidth"/>
      <w:lvlText w:val="(%5)"/>
      <w:lvlJc w:val="left"/>
      <w:pPr>
        <w:ind w:left="6637" w:hanging="420"/>
      </w:pPr>
    </w:lvl>
    <w:lvl w:ilvl="5">
      <w:start w:val="1"/>
      <w:numFmt w:val="decimalEnclosedCircle"/>
      <w:lvlText w:val="%6"/>
      <w:lvlJc w:val="left"/>
      <w:pPr>
        <w:ind w:left="7057" w:hanging="420"/>
      </w:pPr>
    </w:lvl>
    <w:lvl w:ilvl="6">
      <w:start w:val="1"/>
      <w:numFmt w:val="decimal"/>
      <w:lvlText w:val="%7."/>
      <w:lvlJc w:val="left"/>
      <w:pPr>
        <w:ind w:left="7477" w:hanging="420"/>
      </w:pPr>
    </w:lvl>
    <w:lvl w:ilvl="7">
      <w:start w:val="1"/>
      <w:numFmt w:val="aiueoFullWidth"/>
      <w:lvlText w:val="(%8)"/>
      <w:lvlJc w:val="left"/>
      <w:pPr>
        <w:ind w:left="7897" w:hanging="420"/>
      </w:pPr>
    </w:lvl>
    <w:lvl w:ilvl="8">
      <w:start w:val="1"/>
      <w:numFmt w:val="decimalEnclosedCircle"/>
      <w:lvlText w:val="%9"/>
      <w:lvlJc w:val="left"/>
      <w:pPr>
        <w:ind w:left="8317" w:hanging="420"/>
      </w:pPr>
    </w:lvl>
  </w:abstractNum>
  <w:abstractNum w:abstractNumId="7" w15:restartNumberingAfterBreak="0">
    <w:nsid w:val="637B431B"/>
    <w:multiLevelType w:val="multilevel"/>
    <w:tmpl w:val="637B431B"/>
    <w:lvl w:ilvl="0">
      <w:start w:val="1"/>
      <w:numFmt w:val="decimalFullWidth"/>
      <w:lvlText w:val="（%1）"/>
      <w:lvlJc w:val="right"/>
      <w:rPr>
        <w:rFonts w:ascii="游ゴシック Light" w:hAnsi="游ゴシック Light" w:cs="游ゴシック Light" w:hint="default"/>
        <w:color w:val="auto"/>
      </w:rPr>
    </w:lvl>
    <w:lvl w:ilvl="1">
      <w:start w:val="1"/>
      <w:numFmt w:val="decimal"/>
      <w:lvlText w:val="%1.%2"/>
      <w:lvlJc w:val="left"/>
      <w:pPr>
        <w:ind w:left="5244" w:hanging="567"/>
      </w:pPr>
    </w:lvl>
    <w:lvl w:ilvl="2">
      <w:start w:val="1"/>
      <w:numFmt w:val="decimal"/>
      <w:lvlText w:val="%1.%2.%3"/>
      <w:lvlJc w:val="left"/>
      <w:pPr>
        <w:ind w:left="5670" w:hanging="567"/>
      </w:pPr>
    </w:lvl>
    <w:lvl w:ilvl="3">
      <w:start w:val="1"/>
      <w:numFmt w:val="decimal"/>
      <w:lvlText w:val="%1.%2.%3.%4"/>
      <w:lvlJc w:val="left"/>
      <w:pPr>
        <w:ind w:left="6236" w:hanging="708"/>
      </w:pPr>
    </w:lvl>
    <w:lvl w:ilvl="4">
      <w:start w:val="1"/>
      <w:numFmt w:val="decimal"/>
      <w:lvlText w:val="%1.%2.%3.%4.%5"/>
      <w:lvlJc w:val="left"/>
      <w:pPr>
        <w:ind w:left="6803" w:hanging="850"/>
      </w:pPr>
    </w:lvl>
    <w:lvl w:ilvl="5">
      <w:start w:val="1"/>
      <w:numFmt w:val="decimal"/>
      <w:lvlText w:val="%1.%2.%3.%4.%5.%6"/>
      <w:lvlJc w:val="left"/>
      <w:pPr>
        <w:ind w:left="7512" w:hanging="1134"/>
      </w:pPr>
    </w:lvl>
    <w:lvl w:ilvl="6">
      <w:start w:val="1"/>
      <w:numFmt w:val="decimal"/>
      <w:lvlText w:val="%1.%2.%3.%4.%5.%6.%7"/>
      <w:lvlJc w:val="left"/>
      <w:pPr>
        <w:ind w:left="8079" w:hanging="1276"/>
      </w:pPr>
    </w:lvl>
    <w:lvl w:ilvl="7">
      <w:start w:val="1"/>
      <w:numFmt w:val="decimal"/>
      <w:lvlText w:val="%1.%2.%3.%4.%5.%6.%7.%8"/>
      <w:lvlJc w:val="left"/>
      <w:pPr>
        <w:ind w:left="8646" w:hanging="1418"/>
      </w:pPr>
    </w:lvl>
    <w:lvl w:ilvl="8">
      <w:start w:val="1"/>
      <w:numFmt w:val="decimal"/>
      <w:lvlText w:val="%1.%2.%3.%4.%5.%6.%7.%8.%9"/>
      <w:lvlJc w:val="left"/>
      <w:pPr>
        <w:ind w:left="9354" w:hanging="1700"/>
      </w:pPr>
    </w:lvl>
  </w:abstractNum>
  <w:num w:numId="1" w16cid:durableId="820266755">
    <w:abstractNumId w:val="6"/>
  </w:num>
  <w:num w:numId="2" w16cid:durableId="1011644441">
    <w:abstractNumId w:val="3"/>
  </w:num>
  <w:num w:numId="3" w16cid:durableId="804003489">
    <w:abstractNumId w:val="0"/>
  </w:num>
  <w:num w:numId="4" w16cid:durableId="548148006">
    <w:abstractNumId w:val="7"/>
  </w:num>
  <w:num w:numId="5" w16cid:durableId="2106345826">
    <w:abstractNumId w:val="1"/>
  </w:num>
  <w:num w:numId="6" w16cid:durableId="135027740">
    <w:abstractNumId w:val="2"/>
  </w:num>
  <w:num w:numId="7" w16cid:durableId="470295646">
    <w:abstractNumId w:val="4"/>
  </w:num>
  <w:num w:numId="8" w16cid:durableId="16465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30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3F1"/>
    <w:rsid w:val="000007B0"/>
    <w:rsid w:val="00000A30"/>
    <w:rsid w:val="0000232F"/>
    <w:rsid w:val="0000234B"/>
    <w:rsid w:val="00002785"/>
    <w:rsid w:val="00003588"/>
    <w:rsid w:val="0000402C"/>
    <w:rsid w:val="00005569"/>
    <w:rsid w:val="00005CAF"/>
    <w:rsid w:val="000061DC"/>
    <w:rsid w:val="000064B2"/>
    <w:rsid w:val="00006A71"/>
    <w:rsid w:val="00006A80"/>
    <w:rsid w:val="000104F2"/>
    <w:rsid w:val="0001057E"/>
    <w:rsid w:val="0001069D"/>
    <w:rsid w:val="00010EFC"/>
    <w:rsid w:val="00012651"/>
    <w:rsid w:val="0001355E"/>
    <w:rsid w:val="00013C0F"/>
    <w:rsid w:val="00014E2F"/>
    <w:rsid w:val="00016E35"/>
    <w:rsid w:val="000175EB"/>
    <w:rsid w:val="00021A84"/>
    <w:rsid w:val="0002237C"/>
    <w:rsid w:val="00022A6E"/>
    <w:rsid w:val="00022CEA"/>
    <w:rsid w:val="00023BB7"/>
    <w:rsid w:val="00023C9E"/>
    <w:rsid w:val="00024092"/>
    <w:rsid w:val="00024919"/>
    <w:rsid w:val="00024EB2"/>
    <w:rsid w:val="00025833"/>
    <w:rsid w:val="00025A47"/>
    <w:rsid w:val="00026BC8"/>
    <w:rsid w:val="00027B49"/>
    <w:rsid w:val="00030498"/>
    <w:rsid w:val="00030F14"/>
    <w:rsid w:val="00031229"/>
    <w:rsid w:val="000315F5"/>
    <w:rsid w:val="000319C2"/>
    <w:rsid w:val="00032D15"/>
    <w:rsid w:val="00032EBD"/>
    <w:rsid w:val="000337BE"/>
    <w:rsid w:val="00033DB9"/>
    <w:rsid w:val="00034EE5"/>
    <w:rsid w:val="00035064"/>
    <w:rsid w:val="000359EE"/>
    <w:rsid w:val="00036243"/>
    <w:rsid w:val="00036B80"/>
    <w:rsid w:val="00036FB6"/>
    <w:rsid w:val="000379F0"/>
    <w:rsid w:val="00040DD6"/>
    <w:rsid w:val="00041DEE"/>
    <w:rsid w:val="0004470C"/>
    <w:rsid w:val="00050376"/>
    <w:rsid w:val="00050634"/>
    <w:rsid w:val="00051932"/>
    <w:rsid w:val="000522E3"/>
    <w:rsid w:val="00055E70"/>
    <w:rsid w:val="00056153"/>
    <w:rsid w:val="0005677E"/>
    <w:rsid w:val="00056BDD"/>
    <w:rsid w:val="00057110"/>
    <w:rsid w:val="00057382"/>
    <w:rsid w:val="000621E7"/>
    <w:rsid w:val="00062F19"/>
    <w:rsid w:val="0006320F"/>
    <w:rsid w:val="00064473"/>
    <w:rsid w:val="00066529"/>
    <w:rsid w:val="0006654E"/>
    <w:rsid w:val="000707CA"/>
    <w:rsid w:val="00070BB1"/>
    <w:rsid w:val="00070BEB"/>
    <w:rsid w:val="000716B7"/>
    <w:rsid w:val="00072E0F"/>
    <w:rsid w:val="0007311B"/>
    <w:rsid w:val="00073A87"/>
    <w:rsid w:val="000742F2"/>
    <w:rsid w:val="000761E3"/>
    <w:rsid w:val="0007736D"/>
    <w:rsid w:val="0008037A"/>
    <w:rsid w:val="0008133C"/>
    <w:rsid w:val="000815AD"/>
    <w:rsid w:val="00081840"/>
    <w:rsid w:val="00081AFF"/>
    <w:rsid w:val="00081E78"/>
    <w:rsid w:val="0008315C"/>
    <w:rsid w:val="00084793"/>
    <w:rsid w:val="00085947"/>
    <w:rsid w:val="00086CEB"/>
    <w:rsid w:val="00090876"/>
    <w:rsid w:val="00090CF1"/>
    <w:rsid w:val="00090DC0"/>
    <w:rsid w:val="000915E5"/>
    <w:rsid w:val="00091684"/>
    <w:rsid w:val="00095491"/>
    <w:rsid w:val="00097767"/>
    <w:rsid w:val="000A0A0A"/>
    <w:rsid w:val="000A2741"/>
    <w:rsid w:val="000A3425"/>
    <w:rsid w:val="000A443B"/>
    <w:rsid w:val="000A5EF7"/>
    <w:rsid w:val="000A6359"/>
    <w:rsid w:val="000A7374"/>
    <w:rsid w:val="000A7522"/>
    <w:rsid w:val="000B016E"/>
    <w:rsid w:val="000B047D"/>
    <w:rsid w:val="000B2B8F"/>
    <w:rsid w:val="000B33D0"/>
    <w:rsid w:val="000B3786"/>
    <w:rsid w:val="000B53C1"/>
    <w:rsid w:val="000B56CA"/>
    <w:rsid w:val="000B64A8"/>
    <w:rsid w:val="000C014E"/>
    <w:rsid w:val="000C1834"/>
    <w:rsid w:val="000C1865"/>
    <w:rsid w:val="000C1CC6"/>
    <w:rsid w:val="000C2440"/>
    <w:rsid w:val="000C25B9"/>
    <w:rsid w:val="000C399C"/>
    <w:rsid w:val="000C3C6B"/>
    <w:rsid w:val="000C3D21"/>
    <w:rsid w:val="000C455F"/>
    <w:rsid w:val="000C5D19"/>
    <w:rsid w:val="000C5E49"/>
    <w:rsid w:val="000C6983"/>
    <w:rsid w:val="000C75C1"/>
    <w:rsid w:val="000D0472"/>
    <w:rsid w:val="000D213B"/>
    <w:rsid w:val="000D357A"/>
    <w:rsid w:val="000D395D"/>
    <w:rsid w:val="000D3F17"/>
    <w:rsid w:val="000D4133"/>
    <w:rsid w:val="000D4834"/>
    <w:rsid w:val="000D5122"/>
    <w:rsid w:val="000D6838"/>
    <w:rsid w:val="000D74FE"/>
    <w:rsid w:val="000D760F"/>
    <w:rsid w:val="000D776A"/>
    <w:rsid w:val="000E0AFF"/>
    <w:rsid w:val="000E202E"/>
    <w:rsid w:val="000E2D23"/>
    <w:rsid w:val="000E3039"/>
    <w:rsid w:val="000E4C17"/>
    <w:rsid w:val="000E7548"/>
    <w:rsid w:val="000F009B"/>
    <w:rsid w:val="000F01FC"/>
    <w:rsid w:val="000F0763"/>
    <w:rsid w:val="000F0EB7"/>
    <w:rsid w:val="000F152A"/>
    <w:rsid w:val="000F21C0"/>
    <w:rsid w:val="000F2A52"/>
    <w:rsid w:val="000F3095"/>
    <w:rsid w:val="000F4E37"/>
    <w:rsid w:val="000F5628"/>
    <w:rsid w:val="000F6347"/>
    <w:rsid w:val="000F7D60"/>
    <w:rsid w:val="00100147"/>
    <w:rsid w:val="00100305"/>
    <w:rsid w:val="00100C75"/>
    <w:rsid w:val="00102B66"/>
    <w:rsid w:val="001030F0"/>
    <w:rsid w:val="001047FE"/>
    <w:rsid w:val="0010487D"/>
    <w:rsid w:val="00106936"/>
    <w:rsid w:val="00106940"/>
    <w:rsid w:val="00107852"/>
    <w:rsid w:val="00107859"/>
    <w:rsid w:val="0011058F"/>
    <w:rsid w:val="001106C5"/>
    <w:rsid w:val="00111027"/>
    <w:rsid w:val="001115A1"/>
    <w:rsid w:val="00113053"/>
    <w:rsid w:val="001131B4"/>
    <w:rsid w:val="001139F7"/>
    <w:rsid w:val="00116E82"/>
    <w:rsid w:val="001179ED"/>
    <w:rsid w:val="00117EB3"/>
    <w:rsid w:val="00120465"/>
    <w:rsid w:val="00122D28"/>
    <w:rsid w:val="001234D3"/>
    <w:rsid w:val="00123552"/>
    <w:rsid w:val="00123B3B"/>
    <w:rsid w:val="00124443"/>
    <w:rsid w:val="00124B30"/>
    <w:rsid w:val="00124FFA"/>
    <w:rsid w:val="001254FB"/>
    <w:rsid w:val="00125FB1"/>
    <w:rsid w:val="001273C3"/>
    <w:rsid w:val="0012753C"/>
    <w:rsid w:val="00130580"/>
    <w:rsid w:val="00130A89"/>
    <w:rsid w:val="00131324"/>
    <w:rsid w:val="00131D6D"/>
    <w:rsid w:val="0013216F"/>
    <w:rsid w:val="00132E9C"/>
    <w:rsid w:val="001334A8"/>
    <w:rsid w:val="00134D8C"/>
    <w:rsid w:val="001354BB"/>
    <w:rsid w:val="00136885"/>
    <w:rsid w:val="00137560"/>
    <w:rsid w:val="001378A7"/>
    <w:rsid w:val="0014059C"/>
    <w:rsid w:val="00140710"/>
    <w:rsid w:val="00141250"/>
    <w:rsid w:val="001419BD"/>
    <w:rsid w:val="001419DD"/>
    <w:rsid w:val="00142A78"/>
    <w:rsid w:val="00142E67"/>
    <w:rsid w:val="00143958"/>
    <w:rsid w:val="001443BA"/>
    <w:rsid w:val="00144ACE"/>
    <w:rsid w:val="001454C6"/>
    <w:rsid w:val="0014575C"/>
    <w:rsid w:val="00146E6A"/>
    <w:rsid w:val="00147D7C"/>
    <w:rsid w:val="00147FB9"/>
    <w:rsid w:val="001502A8"/>
    <w:rsid w:val="00151087"/>
    <w:rsid w:val="00151E01"/>
    <w:rsid w:val="00151EA9"/>
    <w:rsid w:val="00152C41"/>
    <w:rsid w:val="00153A37"/>
    <w:rsid w:val="00153AC0"/>
    <w:rsid w:val="00153DFE"/>
    <w:rsid w:val="001545B6"/>
    <w:rsid w:val="00155236"/>
    <w:rsid w:val="00155B0C"/>
    <w:rsid w:val="001563E1"/>
    <w:rsid w:val="00156AC2"/>
    <w:rsid w:val="001635F4"/>
    <w:rsid w:val="00163AAB"/>
    <w:rsid w:val="00165FA2"/>
    <w:rsid w:val="00166F7A"/>
    <w:rsid w:val="00167301"/>
    <w:rsid w:val="0017001F"/>
    <w:rsid w:val="00170510"/>
    <w:rsid w:val="00170873"/>
    <w:rsid w:val="00171431"/>
    <w:rsid w:val="00171B3A"/>
    <w:rsid w:val="0017376F"/>
    <w:rsid w:val="001741CD"/>
    <w:rsid w:val="00175181"/>
    <w:rsid w:val="001754AF"/>
    <w:rsid w:val="00175DC2"/>
    <w:rsid w:val="0017662E"/>
    <w:rsid w:val="00177068"/>
    <w:rsid w:val="001771B0"/>
    <w:rsid w:val="00177524"/>
    <w:rsid w:val="00181124"/>
    <w:rsid w:val="00181770"/>
    <w:rsid w:val="00182B55"/>
    <w:rsid w:val="00183E8D"/>
    <w:rsid w:val="001844F1"/>
    <w:rsid w:val="00185762"/>
    <w:rsid w:val="00186A23"/>
    <w:rsid w:val="00186B2F"/>
    <w:rsid w:val="00186E75"/>
    <w:rsid w:val="00186FB2"/>
    <w:rsid w:val="0018725D"/>
    <w:rsid w:val="0019055C"/>
    <w:rsid w:val="001906CB"/>
    <w:rsid w:val="00190865"/>
    <w:rsid w:val="001908B2"/>
    <w:rsid w:val="00190F2A"/>
    <w:rsid w:val="00191873"/>
    <w:rsid w:val="00191F12"/>
    <w:rsid w:val="00192AF2"/>
    <w:rsid w:val="001931F5"/>
    <w:rsid w:val="001932BA"/>
    <w:rsid w:val="00193F13"/>
    <w:rsid w:val="001954AD"/>
    <w:rsid w:val="001954E9"/>
    <w:rsid w:val="00196B29"/>
    <w:rsid w:val="00197D16"/>
    <w:rsid w:val="001A051E"/>
    <w:rsid w:val="001A09A1"/>
    <w:rsid w:val="001A0BE7"/>
    <w:rsid w:val="001A24FD"/>
    <w:rsid w:val="001A2E72"/>
    <w:rsid w:val="001A2FE3"/>
    <w:rsid w:val="001A3100"/>
    <w:rsid w:val="001A342D"/>
    <w:rsid w:val="001A5D54"/>
    <w:rsid w:val="001A602A"/>
    <w:rsid w:val="001A654F"/>
    <w:rsid w:val="001A7B4E"/>
    <w:rsid w:val="001B0B16"/>
    <w:rsid w:val="001B211D"/>
    <w:rsid w:val="001B24F2"/>
    <w:rsid w:val="001B2CBF"/>
    <w:rsid w:val="001B2D5C"/>
    <w:rsid w:val="001B382D"/>
    <w:rsid w:val="001B7390"/>
    <w:rsid w:val="001B7537"/>
    <w:rsid w:val="001B7A95"/>
    <w:rsid w:val="001C0175"/>
    <w:rsid w:val="001C074B"/>
    <w:rsid w:val="001C0AF4"/>
    <w:rsid w:val="001C3BB7"/>
    <w:rsid w:val="001C481C"/>
    <w:rsid w:val="001C4D2A"/>
    <w:rsid w:val="001C6572"/>
    <w:rsid w:val="001C6834"/>
    <w:rsid w:val="001C6F50"/>
    <w:rsid w:val="001C70CB"/>
    <w:rsid w:val="001C7115"/>
    <w:rsid w:val="001C7195"/>
    <w:rsid w:val="001C729F"/>
    <w:rsid w:val="001C779E"/>
    <w:rsid w:val="001D38A6"/>
    <w:rsid w:val="001D407B"/>
    <w:rsid w:val="001D49F7"/>
    <w:rsid w:val="001D5E1D"/>
    <w:rsid w:val="001D5E63"/>
    <w:rsid w:val="001D64C9"/>
    <w:rsid w:val="001D7AED"/>
    <w:rsid w:val="001E045E"/>
    <w:rsid w:val="001E0790"/>
    <w:rsid w:val="001E2447"/>
    <w:rsid w:val="001E2910"/>
    <w:rsid w:val="001E2BF6"/>
    <w:rsid w:val="001E39BF"/>
    <w:rsid w:val="001E4702"/>
    <w:rsid w:val="001E56D5"/>
    <w:rsid w:val="001E5815"/>
    <w:rsid w:val="001E5C3F"/>
    <w:rsid w:val="001E5ED1"/>
    <w:rsid w:val="001E63E5"/>
    <w:rsid w:val="001E6B45"/>
    <w:rsid w:val="001E7F41"/>
    <w:rsid w:val="001F0542"/>
    <w:rsid w:val="001F06A4"/>
    <w:rsid w:val="001F2169"/>
    <w:rsid w:val="001F3088"/>
    <w:rsid w:val="001F3DA3"/>
    <w:rsid w:val="001F3E0D"/>
    <w:rsid w:val="001F54EB"/>
    <w:rsid w:val="001F637E"/>
    <w:rsid w:val="00201AB4"/>
    <w:rsid w:val="00201D52"/>
    <w:rsid w:val="0020290B"/>
    <w:rsid w:val="00202B57"/>
    <w:rsid w:val="00202CC0"/>
    <w:rsid w:val="0020399D"/>
    <w:rsid w:val="00203FAD"/>
    <w:rsid w:val="0020412E"/>
    <w:rsid w:val="0020532A"/>
    <w:rsid w:val="00205A2A"/>
    <w:rsid w:val="002063AD"/>
    <w:rsid w:val="00207051"/>
    <w:rsid w:val="00207EE5"/>
    <w:rsid w:val="002116BC"/>
    <w:rsid w:val="00212160"/>
    <w:rsid w:val="00213777"/>
    <w:rsid w:val="00215ADB"/>
    <w:rsid w:val="00216203"/>
    <w:rsid w:val="002170D7"/>
    <w:rsid w:val="00220148"/>
    <w:rsid w:val="00220691"/>
    <w:rsid w:val="002206B9"/>
    <w:rsid w:val="00221CE0"/>
    <w:rsid w:val="002225A1"/>
    <w:rsid w:val="00225BA7"/>
    <w:rsid w:val="002266CC"/>
    <w:rsid w:val="00226B80"/>
    <w:rsid w:val="00226F34"/>
    <w:rsid w:val="002302B4"/>
    <w:rsid w:val="002307DC"/>
    <w:rsid w:val="00230AEA"/>
    <w:rsid w:val="00230C71"/>
    <w:rsid w:val="002312F9"/>
    <w:rsid w:val="00233148"/>
    <w:rsid w:val="00233600"/>
    <w:rsid w:val="002336FF"/>
    <w:rsid w:val="0023374F"/>
    <w:rsid w:val="002346DE"/>
    <w:rsid w:val="00236A52"/>
    <w:rsid w:val="00237538"/>
    <w:rsid w:val="00237590"/>
    <w:rsid w:val="00237799"/>
    <w:rsid w:val="00237B6D"/>
    <w:rsid w:val="002403BF"/>
    <w:rsid w:val="002412B7"/>
    <w:rsid w:val="00241665"/>
    <w:rsid w:val="00241B62"/>
    <w:rsid w:val="00244256"/>
    <w:rsid w:val="0024452B"/>
    <w:rsid w:val="00244871"/>
    <w:rsid w:val="00244D69"/>
    <w:rsid w:val="002453D3"/>
    <w:rsid w:val="002456C3"/>
    <w:rsid w:val="00245789"/>
    <w:rsid w:val="00246439"/>
    <w:rsid w:val="002469B8"/>
    <w:rsid w:val="00247244"/>
    <w:rsid w:val="002477D9"/>
    <w:rsid w:val="00247ADE"/>
    <w:rsid w:val="00250704"/>
    <w:rsid w:val="00250F61"/>
    <w:rsid w:val="00251087"/>
    <w:rsid w:val="00252AB1"/>
    <w:rsid w:val="00253460"/>
    <w:rsid w:val="00253461"/>
    <w:rsid w:val="00253C13"/>
    <w:rsid w:val="00253C7E"/>
    <w:rsid w:val="0025632B"/>
    <w:rsid w:val="00256784"/>
    <w:rsid w:val="0025762A"/>
    <w:rsid w:val="00257A94"/>
    <w:rsid w:val="00257C10"/>
    <w:rsid w:val="00260224"/>
    <w:rsid w:val="002602B8"/>
    <w:rsid w:val="0026075F"/>
    <w:rsid w:val="00260A72"/>
    <w:rsid w:val="002610A6"/>
    <w:rsid w:val="00262673"/>
    <w:rsid w:val="00262701"/>
    <w:rsid w:val="00263F20"/>
    <w:rsid w:val="002646DC"/>
    <w:rsid w:val="00267D71"/>
    <w:rsid w:val="00271207"/>
    <w:rsid w:val="00271F83"/>
    <w:rsid w:val="0027201E"/>
    <w:rsid w:val="002726F8"/>
    <w:rsid w:val="0027370E"/>
    <w:rsid w:val="00277801"/>
    <w:rsid w:val="0027788C"/>
    <w:rsid w:val="0027790B"/>
    <w:rsid w:val="00277C2D"/>
    <w:rsid w:val="0028027C"/>
    <w:rsid w:val="00280379"/>
    <w:rsid w:val="002820C5"/>
    <w:rsid w:val="002842FE"/>
    <w:rsid w:val="00284A13"/>
    <w:rsid w:val="002850EF"/>
    <w:rsid w:val="00285CC2"/>
    <w:rsid w:val="00285D9E"/>
    <w:rsid w:val="00287070"/>
    <w:rsid w:val="00287CBB"/>
    <w:rsid w:val="00287F5A"/>
    <w:rsid w:val="00290519"/>
    <w:rsid w:val="002906D3"/>
    <w:rsid w:val="0029075F"/>
    <w:rsid w:val="0029148E"/>
    <w:rsid w:val="002920E9"/>
    <w:rsid w:val="00292E15"/>
    <w:rsid w:val="00292ECA"/>
    <w:rsid w:val="00294030"/>
    <w:rsid w:val="00294552"/>
    <w:rsid w:val="00294A55"/>
    <w:rsid w:val="00294B0C"/>
    <w:rsid w:val="00294DF6"/>
    <w:rsid w:val="002951B1"/>
    <w:rsid w:val="0029734C"/>
    <w:rsid w:val="002A16EB"/>
    <w:rsid w:val="002A18E5"/>
    <w:rsid w:val="002A1991"/>
    <w:rsid w:val="002A1DB1"/>
    <w:rsid w:val="002A25C7"/>
    <w:rsid w:val="002A33D4"/>
    <w:rsid w:val="002A4AB8"/>
    <w:rsid w:val="002A7604"/>
    <w:rsid w:val="002B019E"/>
    <w:rsid w:val="002B0727"/>
    <w:rsid w:val="002B1539"/>
    <w:rsid w:val="002B280D"/>
    <w:rsid w:val="002B358D"/>
    <w:rsid w:val="002B41E5"/>
    <w:rsid w:val="002B4804"/>
    <w:rsid w:val="002B5AA6"/>
    <w:rsid w:val="002B642E"/>
    <w:rsid w:val="002B67B1"/>
    <w:rsid w:val="002B69BB"/>
    <w:rsid w:val="002B712F"/>
    <w:rsid w:val="002C1D40"/>
    <w:rsid w:val="002C2265"/>
    <w:rsid w:val="002C240F"/>
    <w:rsid w:val="002C25B2"/>
    <w:rsid w:val="002C35E0"/>
    <w:rsid w:val="002C57EF"/>
    <w:rsid w:val="002C668B"/>
    <w:rsid w:val="002C7219"/>
    <w:rsid w:val="002C72FA"/>
    <w:rsid w:val="002C7315"/>
    <w:rsid w:val="002C7A86"/>
    <w:rsid w:val="002C7F81"/>
    <w:rsid w:val="002D2C18"/>
    <w:rsid w:val="002D34DA"/>
    <w:rsid w:val="002D35AD"/>
    <w:rsid w:val="002D4207"/>
    <w:rsid w:val="002D54C3"/>
    <w:rsid w:val="002D5B1C"/>
    <w:rsid w:val="002D5B94"/>
    <w:rsid w:val="002D5CA5"/>
    <w:rsid w:val="002D7B70"/>
    <w:rsid w:val="002E072B"/>
    <w:rsid w:val="002E0C70"/>
    <w:rsid w:val="002E208A"/>
    <w:rsid w:val="002E2720"/>
    <w:rsid w:val="002E2884"/>
    <w:rsid w:val="002E2D27"/>
    <w:rsid w:val="002E2D45"/>
    <w:rsid w:val="002E345A"/>
    <w:rsid w:val="002E3B0C"/>
    <w:rsid w:val="002E4379"/>
    <w:rsid w:val="002E4B96"/>
    <w:rsid w:val="002E5436"/>
    <w:rsid w:val="002E565B"/>
    <w:rsid w:val="002E5762"/>
    <w:rsid w:val="002E5D46"/>
    <w:rsid w:val="002F07A2"/>
    <w:rsid w:val="002F095B"/>
    <w:rsid w:val="002F1763"/>
    <w:rsid w:val="002F20B2"/>
    <w:rsid w:val="002F2797"/>
    <w:rsid w:val="002F2AF0"/>
    <w:rsid w:val="002F373F"/>
    <w:rsid w:val="002F400A"/>
    <w:rsid w:val="002F5146"/>
    <w:rsid w:val="002F55B9"/>
    <w:rsid w:val="002F7180"/>
    <w:rsid w:val="002F7C21"/>
    <w:rsid w:val="002F7F44"/>
    <w:rsid w:val="00300D90"/>
    <w:rsid w:val="003019BC"/>
    <w:rsid w:val="00302513"/>
    <w:rsid w:val="00302577"/>
    <w:rsid w:val="00303090"/>
    <w:rsid w:val="00303AC0"/>
    <w:rsid w:val="00303B40"/>
    <w:rsid w:val="003043A5"/>
    <w:rsid w:val="00304ABF"/>
    <w:rsid w:val="00305131"/>
    <w:rsid w:val="00305237"/>
    <w:rsid w:val="003056A9"/>
    <w:rsid w:val="00305A29"/>
    <w:rsid w:val="00305A7C"/>
    <w:rsid w:val="0030653A"/>
    <w:rsid w:val="00307B0C"/>
    <w:rsid w:val="003103B8"/>
    <w:rsid w:val="0031179B"/>
    <w:rsid w:val="00311B50"/>
    <w:rsid w:val="003129CF"/>
    <w:rsid w:val="00312DD7"/>
    <w:rsid w:val="00313194"/>
    <w:rsid w:val="00313800"/>
    <w:rsid w:val="00313E42"/>
    <w:rsid w:val="00315025"/>
    <w:rsid w:val="00315C29"/>
    <w:rsid w:val="00315F3E"/>
    <w:rsid w:val="00316E77"/>
    <w:rsid w:val="00317637"/>
    <w:rsid w:val="00320E66"/>
    <w:rsid w:val="00322891"/>
    <w:rsid w:val="00323C28"/>
    <w:rsid w:val="00324554"/>
    <w:rsid w:val="00324B91"/>
    <w:rsid w:val="00325966"/>
    <w:rsid w:val="00325E81"/>
    <w:rsid w:val="0032649E"/>
    <w:rsid w:val="00326656"/>
    <w:rsid w:val="00326B3C"/>
    <w:rsid w:val="00326B6B"/>
    <w:rsid w:val="0032706F"/>
    <w:rsid w:val="003275A7"/>
    <w:rsid w:val="00330121"/>
    <w:rsid w:val="003304AE"/>
    <w:rsid w:val="00330709"/>
    <w:rsid w:val="00330B32"/>
    <w:rsid w:val="00331488"/>
    <w:rsid w:val="00332429"/>
    <w:rsid w:val="00332841"/>
    <w:rsid w:val="00333212"/>
    <w:rsid w:val="00333341"/>
    <w:rsid w:val="00333579"/>
    <w:rsid w:val="00333BED"/>
    <w:rsid w:val="0033448D"/>
    <w:rsid w:val="00334D35"/>
    <w:rsid w:val="00335AAD"/>
    <w:rsid w:val="00336488"/>
    <w:rsid w:val="00336489"/>
    <w:rsid w:val="003403D9"/>
    <w:rsid w:val="00340529"/>
    <w:rsid w:val="003417D8"/>
    <w:rsid w:val="00341E3E"/>
    <w:rsid w:val="00342128"/>
    <w:rsid w:val="00342F8B"/>
    <w:rsid w:val="003455C0"/>
    <w:rsid w:val="003471E4"/>
    <w:rsid w:val="00347FA4"/>
    <w:rsid w:val="003525D9"/>
    <w:rsid w:val="00352C79"/>
    <w:rsid w:val="003530DF"/>
    <w:rsid w:val="00353D9F"/>
    <w:rsid w:val="003542FC"/>
    <w:rsid w:val="003548F9"/>
    <w:rsid w:val="00354AB3"/>
    <w:rsid w:val="003554D1"/>
    <w:rsid w:val="00356117"/>
    <w:rsid w:val="003566F9"/>
    <w:rsid w:val="003578A7"/>
    <w:rsid w:val="00360003"/>
    <w:rsid w:val="00360715"/>
    <w:rsid w:val="00361C73"/>
    <w:rsid w:val="00362EF9"/>
    <w:rsid w:val="00364226"/>
    <w:rsid w:val="00364639"/>
    <w:rsid w:val="00364AF7"/>
    <w:rsid w:val="00365312"/>
    <w:rsid w:val="00365928"/>
    <w:rsid w:val="003669DF"/>
    <w:rsid w:val="00366BC9"/>
    <w:rsid w:val="003677D2"/>
    <w:rsid w:val="00367C35"/>
    <w:rsid w:val="00367DCA"/>
    <w:rsid w:val="00370F3C"/>
    <w:rsid w:val="00371817"/>
    <w:rsid w:val="003719F3"/>
    <w:rsid w:val="00372988"/>
    <w:rsid w:val="00374810"/>
    <w:rsid w:val="0037503D"/>
    <w:rsid w:val="00375A70"/>
    <w:rsid w:val="00376332"/>
    <w:rsid w:val="0038052D"/>
    <w:rsid w:val="003817A0"/>
    <w:rsid w:val="00383B07"/>
    <w:rsid w:val="00384DAA"/>
    <w:rsid w:val="003854AC"/>
    <w:rsid w:val="003856B1"/>
    <w:rsid w:val="0038587C"/>
    <w:rsid w:val="003858B3"/>
    <w:rsid w:val="00386D21"/>
    <w:rsid w:val="00387135"/>
    <w:rsid w:val="003878F3"/>
    <w:rsid w:val="00387ED1"/>
    <w:rsid w:val="00390669"/>
    <w:rsid w:val="00391123"/>
    <w:rsid w:val="00391BAE"/>
    <w:rsid w:val="0039258B"/>
    <w:rsid w:val="00392FBA"/>
    <w:rsid w:val="00394205"/>
    <w:rsid w:val="0039673E"/>
    <w:rsid w:val="00396757"/>
    <w:rsid w:val="003968F3"/>
    <w:rsid w:val="00397163"/>
    <w:rsid w:val="003A037E"/>
    <w:rsid w:val="003A209F"/>
    <w:rsid w:val="003A2F0F"/>
    <w:rsid w:val="003A393B"/>
    <w:rsid w:val="003A6365"/>
    <w:rsid w:val="003A6403"/>
    <w:rsid w:val="003A698F"/>
    <w:rsid w:val="003A7EC3"/>
    <w:rsid w:val="003B07AB"/>
    <w:rsid w:val="003B1099"/>
    <w:rsid w:val="003B1372"/>
    <w:rsid w:val="003B21F0"/>
    <w:rsid w:val="003B2282"/>
    <w:rsid w:val="003B2EEF"/>
    <w:rsid w:val="003B3716"/>
    <w:rsid w:val="003B42C7"/>
    <w:rsid w:val="003B5041"/>
    <w:rsid w:val="003B627D"/>
    <w:rsid w:val="003B6283"/>
    <w:rsid w:val="003B67A2"/>
    <w:rsid w:val="003B7764"/>
    <w:rsid w:val="003B7ED7"/>
    <w:rsid w:val="003B7F14"/>
    <w:rsid w:val="003C0238"/>
    <w:rsid w:val="003C0829"/>
    <w:rsid w:val="003C1606"/>
    <w:rsid w:val="003C2FE5"/>
    <w:rsid w:val="003C374E"/>
    <w:rsid w:val="003C41D2"/>
    <w:rsid w:val="003C57DD"/>
    <w:rsid w:val="003D1C37"/>
    <w:rsid w:val="003D27E3"/>
    <w:rsid w:val="003D2ED5"/>
    <w:rsid w:val="003D3AF9"/>
    <w:rsid w:val="003D3FE6"/>
    <w:rsid w:val="003D4338"/>
    <w:rsid w:val="003D4C0F"/>
    <w:rsid w:val="003D6416"/>
    <w:rsid w:val="003D7248"/>
    <w:rsid w:val="003D797C"/>
    <w:rsid w:val="003E05BD"/>
    <w:rsid w:val="003E06BF"/>
    <w:rsid w:val="003E070B"/>
    <w:rsid w:val="003E0962"/>
    <w:rsid w:val="003E1740"/>
    <w:rsid w:val="003E411A"/>
    <w:rsid w:val="003E4192"/>
    <w:rsid w:val="003E5308"/>
    <w:rsid w:val="003E54E7"/>
    <w:rsid w:val="003E5C52"/>
    <w:rsid w:val="003E650E"/>
    <w:rsid w:val="003E69BF"/>
    <w:rsid w:val="003E74C2"/>
    <w:rsid w:val="003E7B13"/>
    <w:rsid w:val="003F014A"/>
    <w:rsid w:val="003F0866"/>
    <w:rsid w:val="003F10C0"/>
    <w:rsid w:val="003F1B2A"/>
    <w:rsid w:val="003F24AB"/>
    <w:rsid w:val="003F2699"/>
    <w:rsid w:val="003F32F8"/>
    <w:rsid w:val="003F3D50"/>
    <w:rsid w:val="003F506C"/>
    <w:rsid w:val="003F58AD"/>
    <w:rsid w:val="003F6971"/>
    <w:rsid w:val="003F6D43"/>
    <w:rsid w:val="003F76D3"/>
    <w:rsid w:val="003F7FDE"/>
    <w:rsid w:val="004007A5"/>
    <w:rsid w:val="004010D6"/>
    <w:rsid w:val="0040148E"/>
    <w:rsid w:val="0040159C"/>
    <w:rsid w:val="0040183C"/>
    <w:rsid w:val="004019B7"/>
    <w:rsid w:val="0040217A"/>
    <w:rsid w:val="00402334"/>
    <w:rsid w:val="00403B84"/>
    <w:rsid w:val="00404A0E"/>
    <w:rsid w:val="00404AA5"/>
    <w:rsid w:val="0040530C"/>
    <w:rsid w:val="00405BF2"/>
    <w:rsid w:val="00406598"/>
    <w:rsid w:val="00406B4B"/>
    <w:rsid w:val="00406CA2"/>
    <w:rsid w:val="00407A59"/>
    <w:rsid w:val="00410A9B"/>
    <w:rsid w:val="0041121F"/>
    <w:rsid w:val="00412584"/>
    <w:rsid w:val="004129C9"/>
    <w:rsid w:val="00413958"/>
    <w:rsid w:val="00413B20"/>
    <w:rsid w:val="00413E7A"/>
    <w:rsid w:val="00414D81"/>
    <w:rsid w:val="00414E31"/>
    <w:rsid w:val="004152EA"/>
    <w:rsid w:val="004166CF"/>
    <w:rsid w:val="00417E16"/>
    <w:rsid w:val="00417F14"/>
    <w:rsid w:val="00420B85"/>
    <w:rsid w:val="0042121C"/>
    <w:rsid w:val="00421261"/>
    <w:rsid w:val="00426074"/>
    <w:rsid w:val="004264BF"/>
    <w:rsid w:val="00426B41"/>
    <w:rsid w:val="00427694"/>
    <w:rsid w:val="00427F39"/>
    <w:rsid w:val="00430E99"/>
    <w:rsid w:val="00431C2A"/>
    <w:rsid w:val="00432DA4"/>
    <w:rsid w:val="004330C2"/>
    <w:rsid w:val="00433BB3"/>
    <w:rsid w:val="00434319"/>
    <w:rsid w:val="00434BD6"/>
    <w:rsid w:val="0043556C"/>
    <w:rsid w:val="004364F3"/>
    <w:rsid w:val="004367BA"/>
    <w:rsid w:val="0044156E"/>
    <w:rsid w:val="00441660"/>
    <w:rsid w:val="00441D1F"/>
    <w:rsid w:val="00442165"/>
    <w:rsid w:val="00442CF5"/>
    <w:rsid w:val="0044334E"/>
    <w:rsid w:val="00444627"/>
    <w:rsid w:val="00445833"/>
    <w:rsid w:val="00445B5E"/>
    <w:rsid w:val="00445D4E"/>
    <w:rsid w:val="004469FD"/>
    <w:rsid w:val="00446EEE"/>
    <w:rsid w:val="004512F1"/>
    <w:rsid w:val="00451660"/>
    <w:rsid w:val="0045188E"/>
    <w:rsid w:val="00451CC2"/>
    <w:rsid w:val="00452087"/>
    <w:rsid w:val="004520A1"/>
    <w:rsid w:val="00452AA7"/>
    <w:rsid w:val="0045316D"/>
    <w:rsid w:val="004534E5"/>
    <w:rsid w:val="00453EAC"/>
    <w:rsid w:val="00454195"/>
    <w:rsid w:val="00454C87"/>
    <w:rsid w:val="00455795"/>
    <w:rsid w:val="0045594E"/>
    <w:rsid w:val="00455B69"/>
    <w:rsid w:val="00455D6E"/>
    <w:rsid w:val="004576F0"/>
    <w:rsid w:val="00457DFD"/>
    <w:rsid w:val="00457FFE"/>
    <w:rsid w:val="00460145"/>
    <w:rsid w:val="00460215"/>
    <w:rsid w:val="00460BE8"/>
    <w:rsid w:val="00460C21"/>
    <w:rsid w:val="00462432"/>
    <w:rsid w:val="0046348A"/>
    <w:rsid w:val="004644F2"/>
    <w:rsid w:val="00464D48"/>
    <w:rsid w:val="004655DA"/>
    <w:rsid w:val="004658BC"/>
    <w:rsid w:val="0046632D"/>
    <w:rsid w:val="00471023"/>
    <w:rsid w:val="00471184"/>
    <w:rsid w:val="004717D0"/>
    <w:rsid w:val="00472E29"/>
    <w:rsid w:val="004730A0"/>
    <w:rsid w:val="0047313D"/>
    <w:rsid w:val="00473CC4"/>
    <w:rsid w:val="0047412F"/>
    <w:rsid w:val="0047431A"/>
    <w:rsid w:val="00474F02"/>
    <w:rsid w:val="004753C4"/>
    <w:rsid w:val="0047678D"/>
    <w:rsid w:val="00477609"/>
    <w:rsid w:val="0048057D"/>
    <w:rsid w:val="00480A2F"/>
    <w:rsid w:val="0048105F"/>
    <w:rsid w:val="004815E8"/>
    <w:rsid w:val="00481B6E"/>
    <w:rsid w:val="00482B47"/>
    <w:rsid w:val="00485847"/>
    <w:rsid w:val="00492713"/>
    <w:rsid w:val="00492D54"/>
    <w:rsid w:val="004938AB"/>
    <w:rsid w:val="004939FD"/>
    <w:rsid w:val="00494D49"/>
    <w:rsid w:val="0049579E"/>
    <w:rsid w:val="00495FC4"/>
    <w:rsid w:val="00496450"/>
    <w:rsid w:val="00496ABD"/>
    <w:rsid w:val="00497CF5"/>
    <w:rsid w:val="004A01B6"/>
    <w:rsid w:val="004A180C"/>
    <w:rsid w:val="004A1B67"/>
    <w:rsid w:val="004A2001"/>
    <w:rsid w:val="004A26C9"/>
    <w:rsid w:val="004A2D8E"/>
    <w:rsid w:val="004A32C0"/>
    <w:rsid w:val="004A4268"/>
    <w:rsid w:val="004A4719"/>
    <w:rsid w:val="004A4A2E"/>
    <w:rsid w:val="004A51C1"/>
    <w:rsid w:val="004A5596"/>
    <w:rsid w:val="004A632F"/>
    <w:rsid w:val="004A63D8"/>
    <w:rsid w:val="004A6972"/>
    <w:rsid w:val="004B0ABB"/>
    <w:rsid w:val="004B0CA0"/>
    <w:rsid w:val="004B20FA"/>
    <w:rsid w:val="004B37D5"/>
    <w:rsid w:val="004B3BFA"/>
    <w:rsid w:val="004B408E"/>
    <w:rsid w:val="004B4E62"/>
    <w:rsid w:val="004B5C40"/>
    <w:rsid w:val="004B5D6E"/>
    <w:rsid w:val="004B66AD"/>
    <w:rsid w:val="004B6A61"/>
    <w:rsid w:val="004B7D5E"/>
    <w:rsid w:val="004C0111"/>
    <w:rsid w:val="004C1696"/>
    <w:rsid w:val="004C179F"/>
    <w:rsid w:val="004C199A"/>
    <w:rsid w:val="004C4449"/>
    <w:rsid w:val="004C446A"/>
    <w:rsid w:val="004C5F09"/>
    <w:rsid w:val="004C615F"/>
    <w:rsid w:val="004C6595"/>
    <w:rsid w:val="004C78CA"/>
    <w:rsid w:val="004D01C2"/>
    <w:rsid w:val="004D0564"/>
    <w:rsid w:val="004D2E99"/>
    <w:rsid w:val="004D4A68"/>
    <w:rsid w:val="004D4BFF"/>
    <w:rsid w:val="004D51EF"/>
    <w:rsid w:val="004D5215"/>
    <w:rsid w:val="004D6801"/>
    <w:rsid w:val="004D6D82"/>
    <w:rsid w:val="004D7BF0"/>
    <w:rsid w:val="004D7D90"/>
    <w:rsid w:val="004E1245"/>
    <w:rsid w:val="004E1A11"/>
    <w:rsid w:val="004E1EB3"/>
    <w:rsid w:val="004E20D8"/>
    <w:rsid w:val="004E24B2"/>
    <w:rsid w:val="004E24E5"/>
    <w:rsid w:val="004E3ABE"/>
    <w:rsid w:val="004E3B66"/>
    <w:rsid w:val="004E43A7"/>
    <w:rsid w:val="004E5C9A"/>
    <w:rsid w:val="004E5DE4"/>
    <w:rsid w:val="004E6CB8"/>
    <w:rsid w:val="004E7195"/>
    <w:rsid w:val="004E752D"/>
    <w:rsid w:val="004E7C56"/>
    <w:rsid w:val="004F08DD"/>
    <w:rsid w:val="004F2084"/>
    <w:rsid w:val="004F26B4"/>
    <w:rsid w:val="004F4228"/>
    <w:rsid w:val="004F45E4"/>
    <w:rsid w:val="004F5BE6"/>
    <w:rsid w:val="004F7B55"/>
    <w:rsid w:val="0050139F"/>
    <w:rsid w:val="005020A9"/>
    <w:rsid w:val="00502891"/>
    <w:rsid w:val="00502BAD"/>
    <w:rsid w:val="00504AF9"/>
    <w:rsid w:val="005050A8"/>
    <w:rsid w:val="00505CF5"/>
    <w:rsid w:val="00506D38"/>
    <w:rsid w:val="005111D3"/>
    <w:rsid w:val="005116FC"/>
    <w:rsid w:val="005118CC"/>
    <w:rsid w:val="00512DCD"/>
    <w:rsid w:val="0051343F"/>
    <w:rsid w:val="00513892"/>
    <w:rsid w:val="00513D5C"/>
    <w:rsid w:val="00513F06"/>
    <w:rsid w:val="005147C6"/>
    <w:rsid w:val="00515A00"/>
    <w:rsid w:val="0051655F"/>
    <w:rsid w:val="00516826"/>
    <w:rsid w:val="00516B5E"/>
    <w:rsid w:val="00516C56"/>
    <w:rsid w:val="00517520"/>
    <w:rsid w:val="00520014"/>
    <w:rsid w:val="00520729"/>
    <w:rsid w:val="00520805"/>
    <w:rsid w:val="005214ED"/>
    <w:rsid w:val="0052242B"/>
    <w:rsid w:val="00523B49"/>
    <w:rsid w:val="005243EE"/>
    <w:rsid w:val="00524480"/>
    <w:rsid w:val="00524E1E"/>
    <w:rsid w:val="00525DA4"/>
    <w:rsid w:val="0053001E"/>
    <w:rsid w:val="00530104"/>
    <w:rsid w:val="00530532"/>
    <w:rsid w:val="00530767"/>
    <w:rsid w:val="005316D1"/>
    <w:rsid w:val="00531D22"/>
    <w:rsid w:val="00531F66"/>
    <w:rsid w:val="00532243"/>
    <w:rsid w:val="00532848"/>
    <w:rsid w:val="005340C4"/>
    <w:rsid w:val="005344D5"/>
    <w:rsid w:val="005347C9"/>
    <w:rsid w:val="00534B3F"/>
    <w:rsid w:val="00534F0B"/>
    <w:rsid w:val="005351F9"/>
    <w:rsid w:val="00535CC6"/>
    <w:rsid w:val="00537032"/>
    <w:rsid w:val="0053773F"/>
    <w:rsid w:val="00537E12"/>
    <w:rsid w:val="005407D0"/>
    <w:rsid w:val="00542C64"/>
    <w:rsid w:val="00543A20"/>
    <w:rsid w:val="00545347"/>
    <w:rsid w:val="00545508"/>
    <w:rsid w:val="005469CD"/>
    <w:rsid w:val="005475E9"/>
    <w:rsid w:val="00547617"/>
    <w:rsid w:val="00547BA6"/>
    <w:rsid w:val="0055115A"/>
    <w:rsid w:val="00551C28"/>
    <w:rsid w:val="00551EB7"/>
    <w:rsid w:val="00552E35"/>
    <w:rsid w:val="00553815"/>
    <w:rsid w:val="00553B39"/>
    <w:rsid w:val="00557695"/>
    <w:rsid w:val="005577C8"/>
    <w:rsid w:val="005607BB"/>
    <w:rsid w:val="005608AB"/>
    <w:rsid w:val="005627E0"/>
    <w:rsid w:val="0056307F"/>
    <w:rsid w:val="005640B7"/>
    <w:rsid w:val="0056501D"/>
    <w:rsid w:val="00566254"/>
    <w:rsid w:val="00566DD9"/>
    <w:rsid w:val="00567FEF"/>
    <w:rsid w:val="00571884"/>
    <w:rsid w:val="005735D6"/>
    <w:rsid w:val="005768DC"/>
    <w:rsid w:val="00577498"/>
    <w:rsid w:val="00581C76"/>
    <w:rsid w:val="00582154"/>
    <w:rsid w:val="00583956"/>
    <w:rsid w:val="00583FD8"/>
    <w:rsid w:val="00585836"/>
    <w:rsid w:val="0058629C"/>
    <w:rsid w:val="00590123"/>
    <w:rsid w:val="00591E18"/>
    <w:rsid w:val="00591EBD"/>
    <w:rsid w:val="0059295F"/>
    <w:rsid w:val="00592AE4"/>
    <w:rsid w:val="0059307F"/>
    <w:rsid w:val="00593BB1"/>
    <w:rsid w:val="005963D8"/>
    <w:rsid w:val="00596A0D"/>
    <w:rsid w:val="00596A23"/>
    <w:rsid w:val="00596A56"/>
    <w:rsid w:val="005A0F17"/>
    <w:rsid w:val="005A1333"/>
    <w:rsid w:val="005A1DB7"/>
    <w:rsid w:val="005A2257"/>
    <w:rsid w:val="005A3533"/>
    <w:rsid w:val="005A4CB5"/>
    <w:rsid w:val="005A5283"/>
    <w:rsid w:val="005A5549"/>
    <w:rsid w:val="005A7ABE"/>
    <w:rsid w:val="005B0195"/>
    <w:rsid w:val="005B0E43"/>
    <w:rsid w:val="005B24C0"/>
    <w:rsid w:val="005B3D40"/>
    <w:rsid w:val="005B40E0"/>
    <w:rsid w:val="005B4459"/>
    <w:rsid w:val="005B4518"/>
    <w:rsid w:val="005B5698"/>
    <w:rsid w:val="005B5F9B"/>
    <w:rsid w:val="005B6302"/>
    <w:rsid w:val="005B7353"/>
    <w:rsid w:val="005B7789"/>
    <w:rsid w:val="005C0773"/>
    <w:rsid w:val="005C18CD"/>
    <w:rsid w:val="005C2067"/>
    <w:rsid w:val="005C2EF4"/>
    <w:rsid w:val="005C3D16"/>
    <w:rsid w:val="005C56EE"/>
    <w:rsid w:val="005C5ED4"/>
    <w:rsid w:val="005C639D"/>
    <w:rsid w:val="005C73B7"/>
    <w:rsid w:val="005C778D"/>
    <w:rsid w:val="005D0210"/>
    <w:rsid w:val="005D09A6"/>
    <w:rsid w:val="005D0CE4"/>
    <w:rsid w:val="005D0EFD"/>
    <w:rsid w:val="005D248C"/>
    <w:rsid w:val="005D25CC"/>
    <w:rsid w:val="005D293A"/>
    <w:rsid w:val="005D36B2"/>
    <w:rsid w:val="005D4FA0"/>
    <w:rsid w:val="005D57A5"/>
    <w:rsid w:val="005D5F3A"/>
    <w:rsid w:val="005D6412"/>
    <w:rsid w:val="005D7716"/>
    <w:rsid w:val="005D7E3E"/>
    <w:rsid w:val="005E002D"/>
    <w:rsid w:val="005E0D80"/>
    <w:rsid w:val="005E1103"/>
    <w:rsid w:val="005E1BFF"/>
    <w:rsid w:val="005E26A8"/>
    <w:rsid w:val="005E3013"/>
    <w:rsid w:val="005E3333"/>
    <w:rsid w:val="005E3A71"/>
    <w:rsid w:val="005E4090"/>
    <w:rsid w:val="005E51E2"/>
    <w:rsid w:val="005E5567"/>
    <w:rsid w:val="005E55EB"/>
    <w:rsid w:val="005E5F31"/>
    <w:rsid w:val="005E6644"/>
    <w:rsid w:val="005E7046"/>
    <w:rsid w:val="005F0726"/>
    <w:rsid w:val="005F0819"/>
    <w:rsid w:val="005F0CC5"/>
    <w:rsid w:val="005F0DC6"/>
    <w:rsid w:val="005F1448"/>
    <w:rsid w:val="005F279A"/>
    <w:rsid w:val="005F32E8"/>
    <w:rsid w:val="005F3735"/>
    <w:rsid w:val="005F3811"/>
    <w:rsid w:val="005F438C"/>
    <w:rsid w:val="005F4D9F"/>
    <w:rsid w:val="005F5405"/>
    <w:rsid w:val="005F56E9"/>
    <w:rsid w:val="005F5D98"/>
    <w:rsid w:val="005F60C2"/>
    <w:rsid w:val="005F6AC6"/>
    <w:rsid w:val="00600E34"/>
    <w:rsid w:val="0060137D"/>
    <w:rsid w:val="006016A9"/>
    <w:rsid w:val="00602C32"/>
    <w:rsid w:val="006037CD"/>
    <w:rsid w:val="00603914"/>
    <w:rsid w:val="00603CFD"/>
    <w:rsid w:val="0060552F"/>
    <w:rsid w:val="00605631"/>
    <w:rsid w:val="00605D73"/>
    <w:rsid w:val="00606B70"/>
    <w:rsid w:val="00607F7A"/>
    <w:rsid w:val="00611FF8"/>
    <w:rsid w:val="00612BCC"/>
    <w:rsid w:val="00612F5A"/>
    <w:rsid w:val="006132DD"/>
    <w:rsid w:val="006133E5"/>
    <w:rsid w:val="006137FB"/>
    <w:rsid w:val="00613BC7"/>
    <w:rsid w:val="00613C8E"/>
    <w:rsid w:val="00614F4D"/>
    <w:rsid w:val="006151D3"/>
    <w:rsid w:val="006201CB"/>
    <w:rsid w:val="00620428"/>
    <w:rsid w:val="00620CC1"/>
    <w:rsid w:val="006223F3"/>
    <w:rsid w:val="0062288D"/>
    <w:rsid w:val="006229D8"/>
    <w:rsid w:val="00627164"/>
    <w:rsid w:val="006276CB"/>
    <w:rsid w:val="00627B36"/>
    <w:rsid w:val="00627D5B"/>
    <w:rsid w:val="00627F88"/>
    <w:rsid w:val="00630447"/>
    <w:rsid w:val="00630833"/>
    <w:rsid w:val="00630BCA"/>
    <w:rsid w:val="00631547"/>
    <w:rsid w:val="00632503"/>
    <w:rsid w:val="00632854"/>
    <w:rsid w:val="00632886"/>
    <w:rsid w:val="00635092"/>
    <w:rsid w:val="006363AB"/>
    <w:rsid w:val="00637175"/>
    <w:rsid w:val="0063762C"/>
    <w:rsid w:val="006405F7"/>
    <w:rsid w:val="006420CE"/>
    <w:rsid w:val="00642229"/>
    <w:rsid w:val="00642763"/>
    <w:rsid w:val="00642FAF"/>
    <w:rsid w:val="00645E57"/>
    <w:rsid w:val="006468E1"/>
    <w:rsid w:val="00647093"/>
    <w:rsid w:val="006473F0"/>
    <w:rsid w:val="00647EBE"/>
    <w:rsid w:val="00647EC5"/>
    <w:rsid w:val="00650288"/>
    <w:rsid w:val="00651301"/>
    <w:rsid w:val="0065254B"/>
    <w:rsid w:val="00652BFF"/>
    <w:rsid w:val="00653294"/>
    <w:rsid w:val="006539BD"/>
    <w:rsid w:val="00653A3D"/>
    <w:rsid w:val="00653E3F"/>
    <w:rsid w:val="00654573"/>
    <w:rsid w:val="006550A9"/>
    <w:rsid w:val="0065535A"/>
    <w:rsid w:val="0065569D"/>
    <w:rsid w:val="00657BA7"/>
    <w:rsid w:val="00657D32"/>
    <w:rsid w:val="0066028F"/>
    <w:rsid w:val="006636E7"/>
    <w:rsid w:val="00663AB1"/>
    <w:rsid w:val="0066633E"/>
    <w:rsid w:val="006674DF"/>
    <w:rsid w:val="00667BF0"/>
    <w:rsid w:val="00670169"/>
    <w:rsid w:val="00670D8B"/>
    <w:rsid w:val="00671410"/>
    <w:rsid w:val="00671A64"/>
    <w:rsid w:val="00671F0C"/>
    <w:rsid w:val="006722FB"/>
    <w:rsid w:val="006738E4"/>
    <w:rsid w:val="00674DCA"/>
    <w:rsid w:val="00675975"/>
    <w:rsid w:val="00675B4D"/>
    <w:rsid w:val="006762FE"/>
    <w:rsid w:val="00676C54"/>
    <w:rsid w:val="00676DA5"/>
    <w:rsid w:val="00677DC5"/>
    <w:rsid w:val="0068084D"/>
    <w:rsid w:val="00680D69"/>
    <w:rsid w:val="00681788"/>
    <w:rsid w:val="006818C2"/>
    <w:rsid w:val="006823CF"/>
    <w:rsid w:val="0068398F"/>
    <w:rsid w:val="00684CA8"/>
    <w:rsid w:val="00685F37"/>
    <w:rsid w:val="00687A80"/>
    <w:rsid w:val="00690EC0"/>
    <w:rsid w:val="00692964"/>
    <w:rsid w:val="0069332B"/>
    <w:rsid w:val="006943AF"/>
    <w:rsid w:val="00694711"/>
    <w:rsid w:val="006954AF"/>
    <w:rsid w:val="00696E0B"/>
    <w:rsid w:val="006A0DF1"/>
    <w:rsid w:val="006A0EDC"/>
    <w:rsid w:val="006A17BB"/>
    <w:rsid w:val="006A184A"/>
    <w:rsid w:val="006A1BC5"/>
    <w:rsid w:val="006A2427"/>
    <w:rsid w:val="006A384E"/>
    <w:rsid w:val="006A466F"/>
    <w:rsid w:val="006A53A7"/>
    <w:rsid w:val="006A5BC6"/>
    <w:rsid w:val="006A69AE"/>
    <w:rsid w:val="006A74AA"/>
    <w:rsid w:val="006A7772"/>
    <w:rsid w:val="006A7E0F"/>
    <w:rsid w:val="006B1194"/>
    <w:rsid w:val="006B33B8"/>
    <w:rsid w:val="006B392F"/>
    <w:rsid w:val="006B4ABE"/>
    <w:rsid w:val="006B4BD4"/>
    <w:rsid w:val="006B55EA"/>
    <w:rsid w:val="006B61FD"/>
    <w:rsid w:val="006B679A"/>
    <w:rsid w:val="006B67D0"/>
    <w:rsid w:val="006B74D4"/>
    <w:rsid w:val="006B7963"/>
    <w:rsid w:val="006C13A6"/>
    <w:rsid w:val="006C14C1"/>
    <w:rsid w:val="006C1CB1"/>
    <w:rsid w:val="006C1F06"/>
    <w:rsid w:val="006C2447"/>
    <w:rsid w:val="006C2FE7"/>
    <w:rsid w:val="006C3F82"/>
    <w:rsid w:val="006C4366"/>
    <w:rsid w:val="006C4B51"/>
    <w:rsid w:val="006C4EDD"/>
    <w:rsid w:val="006C5BA5"/>
    <w:rsid w:val="006C5DB8"/>
    <w:rsid w:val="006C6454"/>
    <w:rsid w:val="006C6860"/>
    <w:rsid w:val="006C731C"/>
    <w:rsid w:val="006C77AF"/>
    <w:rsid w:val="006C7998"/>
    <w:rsid w:val="006D0208"/>
    <w:rsid w:val="006D1A70"/>
    <w:rsid w:val="006D1FE2"/>
    <w:rsid w:val="006D294F"/>
    <w:rsid w:val="006D38A2"/>
    <w:rsid w:val="006D3A3C"/>
    <w:rsid w:val="006D48FE"/>
    <w:rsid w:val="006D4A38"/>
    <w:rsid w:val="006D4B24"/>
    <w:rsid w:val="006D68DD"/>
    <w:rsid w:val="006E06EF"/>
    <w:rsid w:val="006E0BCE"/>
    <w:rsid w:val="006E0D4D"/>
    <w:rsid w:val="006E1311"/>
    <w:rsid w:val="006E1B78"/>
    <w:rsid w:val="006E1E0A"/>
    <w:rsid w:val="006E2230"/>
    <w:rsid w:val="006E2DDF"/>
    <w:rsid w:val="006E373A"/>
    <w:rsid w:val="006E59FF"/>
    <w:rsid w:val="006E76AC"/>
    <w:rsid w:val="006F1DA7"/>
    <w:rsid w:val="006F2650"/>
    <w:rsid w:val="006F2C0B"/>
    <w:rsid w:val="006F4376"/>
    <w:rsid w:val="006F73AB"/>
    <w:rsid w:val="006F770F"/>
    <w:rsid w:val="007003A3"/>
    <w:rsid w:val="0070076A"/>
    <w:rsid w:val="007013D6"/>
    <w:rsid w:val="00701910"/>
    <w:rsid w:val="00701BB8"/>
    <w:rsid w:val="00702151"/>
    <w:rsid w:val="00702291"/>
    <w:rsid w:val="007030E4"/>
    <w:rsid w:val="00703524"/>
    <w:rsid w:val="00703FD2"/>
    <w:rsid w:val="00705164"/>
    <w:rsid w:val="0070568A"/>
    <w:rsid w:val="007057BA"/>
    <w:rsid w:val="0070592A"/>
    <w:rsid w:val="007059C7"/>
    <w:rsid w:val="00705C09"/>
    <w:rsid w:val="007063F1"/>
    <w:rsid w:val="00706867"/>
    <w:rsid w:val="00706C71"/>
    <w:rsid w:val="00707342"/>
    <w:rsid w:val="0070760D"/>
    <w:rsid w:val="0070763E"/>
    <w:rsid w:val="0071166C"/>
    <w:rsid w:val="00711DCB"/>
    <w:rsid w:val="00712129"/>
    <w:rsid w:val="00712BCF"/>
    <w:rsid w:val="00712CA0"/>
    <w:rsid w:val="00713346"/>
    <w:rsid w:val="00713D4A"/>
    <w:rsid w:val="00715A23"/>
    <w:rsid w:val="00716543"/>
    <w:rsid w:val="00716648"/>
    <w:rsid w:val="007171BC"/>
    <w:rsid w:val="00717571"/>
    <w:rsid w:val="00717D02"/>
    <w:rsid w:val="00721F4B"/>
    <w:rsid w:val="0072258E"/>
    <w:rsid w:val="00722B6D"/>
    <w:rsid w:val="00722F4F"/>
    <w:rsid w:val="00723C23"/>
    <w:rsid w:val="007241D3"/>
    <w:rsid w:val="00724A0C"/>
    <w:rsid w:val="00725999"/>
    <w:rsid w:val="00731BAE"/>
    <w:rsid w:val="007325DA"/>
    <w:rsid w:val="007329EC"/>
    <w:rsid w:val="00732C50"/>
    <w:rsid w:val="00733331"/>
    <w:rsid w:val="0073367C"/>
    <w:rsid w:val="00733EBE"/>
    <w:rsid w:val="00734033"/>
    <w:rsid w:val="0073445D"/>
    <w:rsid w:val="00734C7A"/>
    <w:rsid w:val="00735105"/>
    <w:rsid w:val="007365E9"/>
    <w:rsid w:val="0073738B"/>
    <w:rsid w:val="007404EA"/>
    <w:rsid w:val="00740B32"/>
    <w:rsid w:val="00740EDA"/>
    <w:rsid w:val="00741088"/>
    <w:rsid w:val="00742B36"/>
    <w:rsid w:val="00742D92"/>
    <w:rsid w:val="00742E22"/>
    <w:rsid w:val="00742F52"/>
    <w:rsid w:val="0074305F"/>
    <w:rsid w:val="00744024"/>
    <w:rsid w:val="007454FC"/>
    <w:rsid w:val="00745955"/>
    <w:rsid w:val="0075004C"/>
    <w:rsid w:val="0075122B"/>
    <w:rsid w:val="00751382"/>
    <w:rsid w:val="00752B0D"/>
    <w:rsid w:val="00756692"/>
    <w:rsid w:val="00756A8C"/>
    <w:rsid w:val="0075703E"/>
    <w:rsid w:val="007570D6"/>
    <w:rsid w:val="00757C55"/>
    <w:rsid w:val="007604F8"/>
    <w:rsid w:val="007607F2"/>
    <w:rsid w:val="00760C49"/>
    <w:rsid w:val="00763765"/>
    <w:rsid w:val="00763AF5"/>
    <w:rsid w:val="0076512D"/>
    <w:rsid w:val="00765CC0"/>
    <w:rsid w:val="00767B81"/>
    <w:rsid w:val="00767FC7"/>
    <w:rsid w:val="007711FD"/>
    <w:rsid w:val="00771F2C"/>
    <w:rsid w:val="007724F4"/>
    <w:rsid w:val="00772914"/>
    <w:rsid w:val="00772A62"/>
    <w:rsid w:val="00774D14"/>
    <w:rsid w:val="007751A1"/>
    <w:rsid w:val="00776397"/>
    <w:rsid w:val="007764BB"/>
    <w:rsid w:val="0077674F"/>
    <w:rsid w:val="007768DE"/>
    <w:rsid w:val="00777E2E"/>
    <w:rsid w:val="00780D18"/>
    <w:rsid w:val="00781F4D"/>
    <w:rsid w:val="00782089"/>
    <w:rsid w:val="00782B74"/>
    <w:rsid w:val="00783F04"/>
    <w:rsid w:val="007848F6"/>
    <w:rsid w:val="00785178"/>
    <w:rsid w:val="00786D34"/>
    <w:rsid w:val="00787119"/>
    <w:rsid w:val="007912E6"/>
    <w:rsid w:val="007920A3"/>
    <w:rsid w:val="00792326"/>
    <w:rsid w:val="007933F8"/>
    <w:rsid w:val="0079366D"/>
    <w:rsid w:val="007938C8"/>
    <w:rsid w:val="00793C6D"/>
    <w:rsid w:val="00794374"/>
    <w:rsid w:val="007A0EA8"/>
    <w:rsid w:val="007A1144"/>
    <w:rsid w:val="007A11FE"/>
    <w:rsid w:val="007A18CD"/>
    <w:rsid w:val="007A29E1"/>
    <w:rsid w:val="007A2FC1"/>
    <w:rsid w:val="007A352D"/>
    <w:rsid w:val="007A4279"/>
    <w:rsid w:val="007A4DF9"/>
    <w:rsid w:val="007A5456"/>
    <w:rsid w:val="007A5E68"/>
    <w:rsid w:val="007A5E74"/>
    <w:rsid w:val="007A65FD"/>
    <w:rsid w:val="007A6C18"/>
    <w:rsid w:val="007A7A98"/>
    <w:rsid w:val="007B1C49"/>
    <w:rsid w:val="007B1EAF"/>
    <w:rsid w:val="007B3031"/>
    <w:rsid w:val="007B3B32"/>
    <w:rsid w:val="007B4465"/>
    <w:rsid w:val="007B63FD"/>
    <w:rsid w:val="007B65B7"/>
    <w:rsid w:val="007C18CD"/>
    <w:rsid w:val="007C215C"/>
    <w:rsid w:val="007C22C7"/>
    <w:rsid w:val="007C25B3"/>
    <w:rsid w:val="007C263E"/>
    <w:rsid w:val="007C2AAD"/>
    <w:rsid w:val="007C401C"/>
    <w:rsid w:val="007C49A6"/>
    <w:rsid w:val="007C4A21"/>
    <w:rsid w:val="007C4EC8"/>
    <w:rsid w:val="007C5F25"/>
    <w:rsid w:val="007C6331"/>
    <w:rsid w:val="007C7359"/>
    <w:rsid w:val="007C7809"/>
    <w:rsid w:val="007C79B7"/>
    <w:rsid w:val="007C7DD5"/>
    <w:rsid w:val="007D4A75"/>
    <w:rsid w:val="007D5862"/>
    <w:rsid w:val="007D59EF"/>
    <w:rsid w:val="007D5AC3"/>
    <w:rsid w:val="007D7B50"/>
    <w:rsid w:val="007E0153"/>
    <w:rsid w:val="007E0A67"/>
    <w:rsid w:val="007E209D"/>
    <w:rsid w:val="007E2A78"/>
    <w:rsid w:val="007E46EE"/>
    <w:rsid w:val="007E4914"/>
    <w:rsid w:val="007E5FF0"/>
    <w:rsid w:val="007E7018"/>
    <w:rsid w:val="007E70AC"/>
    <w:rsid w:val="007E79CD"/>
    <w:rsid w:val="007F0D24"/>
    <w:rsid w:val="007F1870"/>
    <w:rsid w:val="007F4027"/>
    <w:rsid w:val="007F4660"/>
    <w:rsid w:val="007F4CA1"/>
    <w:rsid w:val="007F55AC"/>
    <w:rsid w:val="007F56C3"/>
    <w:rsid w:val="007F70DA"/>
    <w:rsid w:val="00800555"/>
    <w:rsid w:val="00800948"/>
    <w:rsid w:val="00800FD5"/>
    <w:rsid w:val="00801B76"/>
    <w:rsid w:val="00803C44"/>
    <w:rsid w:val="00804087"/>
    <w:rsid w:val="008049F9"/>
    <w:rsid w:val="00804EA1"/>
    <w:rsid w:val="00805D0D"/>
    <w:rsid w:val="00806D21"/>
    <w:rsid w:val="008071B0"/>
    <w:rsid w:val="00807451"/>
    <w:rsid w:val="00807B10"/>
    <w:rsid w:val="0081033C"/>
    <w:rsid w:val="00810D67"/>
    <w:rsid w:val="0081138D"/>
    <w:rsid w:val="008125A1"/>
    <w:rsid w:val="00812708"/>
    <w:rsid w:val="00813112"/>
    <w:rsid w:val="00813CBA"/>
    <w:rsid w:val="00815280"/>
    <w:rsid w:val="0081645D"/>
    <w:rsid w:val="00816644"/>
    <w:rsid w:val="0081692F"/>
    <w:rsid w:val="008173D7"/>
    <w:rsid w:val="00822CDD"/>
    <w:rsid w:val="00822FED"/>
    <w:rsid w:val="00823EA9"/>
    <w:rsid w:val="00824167"/>
    <w:rsid w:val="00825551"/>
    <w:rsid w:val="00825D04"/>
    <w:rsid w:val="00825E3C"/>
    <w:rsid w:val="00826AC1"/>
    <w:rsid w:val="00831458"/>
    <w:rsid w:val="008318E1"/>
    <w:rsid w:val="00832330"/>
    <w:rsid w:val="00832A8F"/>
    <w:rsid w:val="008336D8"/>
    <w:rsid w:val="008342AF"/>
    <w:rsid w:val="008350DC"/>
    <w:rsid w:val="00836049"/>
    <w:rsid w:val="00836A6F"/>
    <w:rsid w:val="00836CE2"/>
    <w:rsid w:val="008375B6"/>
    <w:rsid w:val="00840BFA"/>
    <w:rsid w:val="008417B1"/>
    <w:rsid w:val="00843300"/>
    <w:rsid w:val="0084353E"/>
    <w:rsid w:val="00843DEF"/>
    <w:rsid w:val="00845778"/>
    <w:rsid w:val="008467F1"/>
    <w:rsid w:val="0084719A"/>
    <w:rsid w:val="00847CBE"/>
    <w:rsid w:val="00850530"/>
    <w:rsid w:val="00851E04"/>
    <w:rsid w:val="0085239E"/>
    <w:rsid w:val="008525D6"/>
    <w:rsid w:val="008550B8"/>
    <w:rsid w:val="0085644B"/>
    <w:rsid w:val="00856D6F"/>
    <w:rsid w:val="0085780B"/>
    <w:rsid w:val="00857890"/>
    <w:rsid w:val="008625F7"/>
    <w:rsid w:val="008628AB"/>
    <w:rsid w:val="00862B8C"/>
    <w:rsid w:val="0086479D"/>
    <w:rsid w:val="008654AF"/>
    <w:rsid w:val="00865545"/>
    <w:rsid w:val="00866041"/>
    <w:rsid w:val="00866084"/>
    <w:rsid w:val="00866431"/>
    <w:rsid w:val="00866CCB"/>
    <w:rsid w:val="00870622"/>
    <w:rsid w:val="008712C8"/>
    <w:rsid w:val="008714D3"/>
    <w:rsid w:val="00871930"/>
    <w:rsid w:val="008728A6"/>
    <w:rsid w:val="00872C48"/>
    <w:rsid w:val="00873348"/>
    <w:rsid w:val="0087344A"/>
    <w:rsid w:val="008746DF"/>
    <w:rsid w:val="008748BC"/>
    <w:rsid w:val="00874A2C"/>
    <w:rsid w:val="00874F32"/>
    <w:rsid w:val="008755FB"/>
    <w:rsid w:val="00875B9E"/>
    <w:rsid w:val="00875C40"/>
    <w:rsid w:val="00882CAB"/>
    <w:rsid w:val="00883A9C"/>
    <w:rsid w:val="00885F80"/>
    <w:rsid w:val="008860D7"/>
    <w:rsid w:val="00887DC6"/>
    <w:rsid w:val="00890207"/>
    <w:rsid w:val="0089118F"/>
    <w:rsid w:val="0089259F"/>
    <w:rsid w:val="008926DC"/>
    <w:rsid w:val="0089429F"/>
    <w:rsid w:val="00894327"/>
    <w:rsid w:val="00894934"/>
    <w:rsid w:val="0089520C"/>
    <w:rsid w:val="008953A1"/>
    <w:rsid w:val="0089645B"/>
    <w:rsid w:val="008966B0"/>
    <w:rsid w:val="00896B73"/>
    <w:rsid w:val="00897596"/>
    <w:rsid w:val="008975F0"/>
    <w:rsid w:val="008A0F84"/>
    <w:rsid w:val="008A1345"/>
    <w:rsid w:val="008A1884"/>
    <w:rsid w:val="008A1F9C"/>
    <w:rsid w:val="008A26FB"/>
    <w:rsid w:val="008A33A1"/>
    <w:rsid w:val="008A3E4E"/>
    <w:rsid w:val="008A4D4A"/>
    <w:rsid w:val="008A690D"/>
    <w:rsid w:val="008A715C"/>
    <w:rsid w:val="008A7B56"/>
    <w:rsid w:val="008B051B"/>
    <w:rsid w:val="008B1555"/>
    <w:rsid w:val="008B269F"/>
    <w:rsid w:val="008B28DF"/>
    <w:rsid w:val="008B2A2D"/>
    <w:rsid w:val="008B3053"/>
    <w:rsid w:val="008B4022"/>
    <w:rsid w:val="008B5130"/>
    <w:rsid w:val="008B5477"/>
    <w:rsid w:val="008B60D8"/>
    <w:rsid w:val="008B6D76"/>
    <w:rsid w:val="008B7689"/>
    <w:rsid w:val="008C092C"/>
    <w:rsid w:val="008C1467"/>
    <w:rsid w:val="008C1717"/>
    <w:rsid w:val="008C2214"/>
    <w:rsid w:val="008C2C20"/>
    <w:rsid w:val="008C437D"/>
    <w:rsid w:val="008C4A53"/>
    <w:rsid w:val="008C4EF4"/>
    <w:rsid w:val="008C50AF"/>
    <w:rsid w:val="008C50C4"/>
    <w:rsid w:val="008C5E08"/>
    <w:rsid w:val="008C6CE4"/>
    <w:rsid w:val="008C7589"/>
    <w:rsid w:val="008C7EF9"/>
    <w:rsid w:val="008D03CE"/>
    <w:rsid w:val="008D0582"/>
    <w:rsid w:val="008D0962"/>
    <w:rsid w:val="008D1D29"/>
    <w:rsid w:val="008D24BE"/>
    <w:rsid w:val="008D2967"/>
    <w:rsid w:val="008D2F8C"/>
    <w:rsid w:val="008D349E"/>
    <w:rsid w:val="008D39D7"/>
    <w:rsid w:val="008D3BDA"/>
    <w:rsid w:val="008D4581"/>
    <w:rsid w:val="008D4CA6"/>
    <w:rsid w:val="008D53FE"/>
    <w:rsid w:val="008D6380"/>
    <w:rsid w:val="008D655F"/>
    <w:rsid w:val="008D698D"/>
    <w:rsid w:val="008D6C0D"/>
    <w:rsid w:val="008D6FFF"/>
    <w:rsid w:val="008D7FB9"/>
    <w:rsid w:val="008E0A16"/>
    <w:rsid w:val="008E0A36"/>
    <w:rsid w:val="008E15C2"/>
    <w:rsid w:val="008E171A"/>
    <w:rsid w:val="008E23B5"/>
    <w:rsid w:val="008E248E"/>
    <w:rsid w:val="008E282F"/>
    <w:rsid w:val="008E332B"/>
    <w:rsid w:val="008E3A43"/>
    <w:rsid w:val="008E4323"/>
    <w:rsid w:val="008E52D3"/>
    <w:rsid w:val="008E5514"/>
    <w:rsid w:val="008E72B9"/>
    <w:rsid w:val="008F07EB"/>
    <w:rsid w:val="008F238C"/>
    <w:rsid w:val="008F2B29"/>
    <w:rsid w:val="008F2C73"/>
    <w:rsid w:val="008F30C5"/>
    <w:rsid w:val="008F30D4"/>
    <w:rsid w:val="008F340D"/>
    <w:rsid w:val="008F5882"/>
    <w:rsid w:val="008F594B"/>
    <w:rsid w:val="008F5AAD"/>
    <w:rsid w:val="008F5D7D"/>
    <w:rsid w:val="008F5D8B"/>
    <w:rsid w:val="008F629B"/>
    <w:rsid w:val="008F75EE"/>
    <w:rsid w:val="0090065D"/>
    <w:rsid w:val="00903772"/>
    <w:rsid w:val="009039B2"/>
    <w:rsid w:val="009051C3"/>
    <w:rsid w:val="009052CA"/>
    <w:rsid w:val="0090534A"/>
    <w:rsid w:val="0090648F"/>
    <w:rsid w:val="00906BDC"/>
    <w:rsid w:val="00907D1D"/>
    <w:rsid w:val="00910102"/>
    <w:rsid w:val="00910747"/>
    <w:rsid w:val="00913BF5"/>
    <w:rsid w:val="0091547D"/>
    <w:rsid w:val="0091552B"/>
    <w:rsid w:val="0091571C"/>
    <w:rsid w:val="00916EA7"/>
    <w:rsid w:val="009202B9"/>
    <w:rsid w:val="0092044A"/>
    <w:rsid w:val="00921DFC"/>
    <w:rsid w:val="00921ED5"/>
    <w:rsid w:val="009231A1"/>
    <w:rsid w:val="00924250"/>
    <w:rsid w:val="00924C79"/>
    <w:rsid w:val="009276B4"/>
    <w:rsid w:val="00927F42"/>
    <w:rsid w:val="00930C35"/>
    <w:rsid w:val="009318AB"/>
    <w:rsid w:val="00931C7A"/>
    <w:rsid w:val="00931E30"/>
    <w:rsid w:val="00932238"/>
    <w:rsid w:val="0093232A"/>
    <w:rsid w:val="00932E92"/>
    <w:rsid w:val="00934004"/>
    <w:rsid w:val="00934871"/>
    <w:rsid w:val="00935A4F"/>
    <w:rsid w:val="00936A96"/>
    <w:rsid w:val="00936FD7"/>
    <w:rsid w:val="00940207"/>
    <w:rsid w:val="0094032C"/>
    <w:rsid w:val="00941366"/>
    <w:rsid w:val="0094143A"/>
    <w:rsid w:val="00942078"/>
    <w:rsid w:val="00942C8B"/>
    <w:rsid w:val="00943212"/>
    <w:rsid w:val="00943599"/>
    <w:rsid w:val="00943DC0"/>
    <w:rsid w:val="00944F55"/>
    <w:rsid w:val="009454DC"/>
    <w:rsid w:val="009455A6"/>
    <w:rsid w:val="00945B51"/>
    <w:rsid w:val="00945F19"/>
    <w:rsid w:val="00946BD6"/>
    <w:rsid w:val="00947905"/>
    <w:rsid w:val="00947B28"/>
    <w:rsid w:val="00950081"/>
    <w:rsid w:val="00950E01"/>
    <w:rsid w:val="00951EC6"/>
    <w:rsid w:val="00954EF5"/>
    <w:rsid w:val="00955530"/>
    <w:rsid w:val="009562D4"/>
    <w:rsid w:val="0095645A"/>
    <w:rsid w:val="009619DB"/>
    <w:rsid w:val="00962094"/>
    <w:rsid w:val="009659E7"/>
    <w:rsid w:val="00965B85"/>
    <w:rsid w:val="0096636D"/>
    <w:rsid w:val="009668A0"/>
    <w:rsid w:val="00966C73"/>
    <w:rsid w:val="00967CA2"/>
    <w:rsid w:val="00967D32"/>
    <w:rsid w:val="0097006C"/>
    <w:rsid w:val="00970AEB"/>
    <w:rsid w:val="00970FE0"/>
    <w:rsid w:val="00971523"/>
    <w:rsid w:val="00973097"/>
    <w:rsid w:val="00974301"/>
    <w:rsid w:val="0097462D"/>
    <w:rsid w:val="0097470F"/>
    <w:rsid w:val="009759AB"/>
    <w:rsid w:val="0097611F"/>
    <w:rsid w:val="00977982"/>
    <w:rsid w:val="00977CB1"/>
    <w:rsid w:val="00980397"/>
    <w:rsid w:val="0098075F"/>
    <w:rsid w:val="009812CD"/>
    <w:rsid w:val="0098178F"/>
    <w:rsid w:val="00982519"/>
    <w:rsid w:val="00982DF0"/>
    <w:rsid w:val="00983D31"/>
    <w:rsid w:val="009843E7"/>
    <w:rsid w:val="0098628A"/>
    <w:rsid w:val="00986814"/>
    <w:rsid w:val="00987401"/>
    <w:rsid w:val="00987569"/>
    <w:rsid w:val="00990D36"/>
    <w:rsid w:val="009924E1"/>
    <w:rsid w:val="009928F4"/>
    <w:rsid w:val="00993899"/>
    <w:rsid w:val="00995D71"/>
    <w:rsid w:val="009A1AFF"/>
    <w:rsid w:val="009A1D6B"/>
    <w:rsid w:val="009A2150"/>
    <w:rsid w:val="009A231D"/>
    <w:rsid w:val="009A48E6"/>
    <w:rsid w:val="009A4B3D"/>
    <w:rsid w:val="009A4D12"/>
    <w:rsid w:val="009A51A7"/>
    <w:rsid w:val="009A5296"/>
    <w:rsid w:val="009A598B"/>
    <w:rsid w:val="009A5E87"/>
    <w:rsid w:val="009A72A3"/>
    <w:rsid w:val="009A7D38"/>
    <w:rsid w:val="009B0C51"/>
    <w:rsid w:val="009B2424"/>
    <w:rsid w:val="009B2593"/>
    <w:rsid w:val="009B42CD"/>
    <w:rsid w:val="009B47E7"/>
    <w:rsid w:val="009B5180"/>
    <w:rsid w:val="009B528F"/>
    <w:rsid w:val="009B69ED"/>
    <w:rsid w:val="009B72BF"/>
    <w:rsid w:val="009C0472"/>
    <w:rsid w:val="009C10C0"/>
    <w:rsid w:val="009C247D"/>
    <w:rsid w:val="009C24C5"/>
    <w:rsid w:val="009C3246"/>
    <w:rsid w:val="009C5A73"/>
    <w:rsid w:val="009C605A"/>
    <w:rsid w:val="009C7FC2"/>
    <w:rsid w:val="009D0769"/>
    <w:rsid w:val="009D0BFB"/>
    <w:rsid w:val="009D1164"/>
    <w:rsid w:val="009D14B3"/>
    <w:rsid w:val="009D1910"/>
    <w:rsid w:val="009D362D"/>
    <w:rsid w:val="009D44C7"/>
    <w:rsid w:val="009D4A15"/>
    <w:rsid w:val="009D4C05"/>
    <w:rsid w:val="009D57D3"/>
    <w:rsid w:val="009D5A7B"/>
    <w:rsid w:val="009D6B8E"/>
    <w:rsid w:val="009D6D4E"/>
    <w:rsid w:val="009E0F07"/>
    <w:rsid w:val="009E1133"/>
    <w:rsid w:val="009E2D34"/>
    <w:rsid w:val="009E30BA"/>
    <w:rsid w:val="009E3D2D"/>
    <w:rsid w:val="009E4CCB"/>
    <w:rsid w:val="009E4F34"/>
    <w:rsid w:val="009E6931"/>
    <w:rsid w:val="009F01D9"/>
    <w:rsid w:val="009F0F40"/>
    <w:rsid w:val="009F11A3"/>
    <w:rsid w:val="009F1693"/>
    <w:rsid w:val="009F27AC"/>
    <w:rsid w:val="009F74C1"/>
    <w:rsid w:val="00A00B0E"/>
    <w:rsid w:val="00A0118A"/>
    <w:rsid w:val="00A0382F"/>
    <w:rsid w:val="00A04416"/>
    <w:rsid w:val="00A060A6"/>
    <w:rsid w:val="00A07C39"/>
    <w:rsid w:val="00A12191"/>
    <w:rsid w:val="00A12B5F"/>
    <w:rsid w:val="00A137A4"/>
    <w:rsid w:val="00A15B5A"/>
    <w:rsid w:val="00A16257"/>
    <w:rsid w:val="00A16496"/>
    <w:rsid w:val="00A17CA2"/>
    <w:rsid w:val="00A17F2E"/>
    <w:rsid w:val="00A20E34"/>
    <w:rsid w:val="00A2153A"/>
    <w:rsid w:val="00A220D3"/>
    <w:rsid w:val="00A22EAA"/>
    <w:rsid w:val="00A2300B"/>
    <w:rsid w:val="00A23689"/>
    <w:rsid w:val="00A23B1E"/>
    <w:rsid w:val="00A2491F"/>
    <w:rsid w:val="00A25813"/>
    <w:rsid w:val="00A26275"/>
    <w:rsid w:val="00A26966"/>
    <w:rsid w:val="00A27232"/>
    <w:rsid w:val="00A30CA1"/>
    <w:rsid w:val="00A30F99"/>
    <w:rsid w:val="00A310CA"/>
    <w:rsid w:val="00A310DB"/>
    <w:rsid w:val="00A31CA0"/>
    <w:rsid w:val="00A322C2"/>
    <w:rsid w:val="00A3253B"/>
    <w:rsid w:val="00A33FDA"/>
    <w:rsid w:val="00A34200"/>
    <w:rsid w:val="00A34B5D"/>
    <w:rsid w:val="00A36E6B"/>
    <w:rsid w:val="00A37BD7"/>
    <w:rsid w:val="00A37CF5"/>
    <w:rsid w:val="00A406D4"/>
    <w:rsid w:val="00A40DF1"/>
    <w:rsid w:val="00A416F3"/>
    <w:rsid w:val="00A41D10"/>
    <w:rsid w:val="00A4273C"/>
    <w:rsid w:val="00A430F1"/>
    <w:rsid w:val="00A4466E"/>
    <w:rsid w:val="00A44A67"/>
    <w:rsid w:val="00A44C1D"/>
    <w:rsid w:val="00A4785B"/>
    <w:rsid w:val="00A50B26"/>
    <w:rsid w:val="00A51F8C"/>
    <w:rsid w:val="00A5206B"/>
    <w:rsid w:val="00A526A6"/>
    <w:rsid w:val="00A5466D"/>
    <w:rsid w:val="00A54911"/>
    <w:rsid w:val="00A54DA4"/>
    <w:rsid w:val="00A55922"/>
    <w:rsid w:val="00A55E6A"/>
    <w:rsid w:val="00A56190"/>
    <w:rsid w:val="00A5772B"/>
    <w:rsid w:val="00A60C12"/>
    <w:rsid w:val="00A60D59"/>
    <w:rsid w:val="00A61107"/>
    <w:rsid w:val="00A61707"/>
    <w:rsid w:val="00A6294D"/>
    <w:rsid w:val="00A62F93"/>
    <w:rsid w:val="00A630A3"/>
    <w:rsid w:val="00A63767"/>
    <w:rsid w:val="00A63FA6"/>
    <w:rsid w:val="00A642C5"/>
    <w:rsid w:val="00A702BC"/>
    <w:rsid w:val="00A711D6"/>
    <w:rsid w:val="00A736BB"/>
    <w:rsid w:val="00A73FF6"/>
    <w:rsid w:val="00A75719"/>
    <w:rsid w:val="00A77565"/>
    <w:rsid w:val="00A77DBA"/>
    <w:rsid w:val="00A8108D"/>
    <w:rsid w:val="00A81185"/>
    <w:rsid w:val="00A837D7"/>
    <w:rsid w:val="00A84C58"/>
    <w:rsid w:val="00A86FCA"/>
    <w:rsid w:val="00A873FB"/>
    <w:rsid w:val="00A87A1B"/>
    <w:rsid w:val="00A87F8E"/>
    <w:rsid w:val="00A92821"/>
    <w:rsid w:val="00A92DC2"/>
    <w:rsid w:val="00A94598"/>
    <w:rsid w:val="00A956FE"/>
    <w:rsid w:val="00A957FA"/>
    <w:rsid w:val="00A960E6"/>
    <w:rsid w:val="00A964A5"/>
    <w:rsid w:val="00A979C3"/>
    <w:rsid w:val="00A97B17"/>
    <w:rsid w:val="00A97DC3"/>
    <w:rsid w:val="00AA2BF6"/>
    <w:rsid w:val="00AA2DA0"/>
    <w:rsid w:val="00AA2FEE"/>
    <w:rsid w:val="00AA37B4"/>
    <w:rsid w:val="00AA3C73"/>
    <w:rsid w:val="00AA4153"/>
    <w:rsid w:val="00AA623E"/>
    <w:rsid w:val="00AA6367"/>
    <w:rsid w:val="00AA6F22"/>
    <w:rsid w:val="00AA7A13"/>
    <w:rsid w:val="00AB2379"/>
    <w:rsid w:val="00AB2781"/>
    <w:rsid w:val="00AB35EF"/>
    <w:rsid w:val="00AB433C"/>
    <w:rsid w:val="00AB4535"/>
    <w:rsid w:val="00AB4ACD"/>
    <w:rsid w:val="00AB53DC"/>
    <w:rsid w:val="00AB68DA"/>
    <w:rsid w:val="00AB7BBF"/>
    <w:rsid w:val="00AC184C"/>
    <w:rsid w:val="00AC3DC4"/>
    <w:rsid w:val="00AC3FD3"/>
    <w:rsid w:val="00AC555B"/>
    <w:rsid w:val="00AC5BBF"/>
    <w:rsid w:val="00AC6192"/>
    <w:rsid w:val="00AC70D5"/>
    <w:rsid w:val="00AC7287"/>
    <w:rsid w:val="00AD008D"/>
    <w:rsid w:val="00AD04F8"/>
    <w:rsid w:val="00AD06B4"/>
    <w:rsid w:val="00AD08E2"/>
    <w:rsid w:val="00AD0E8D"/>
    <w:rsid w:val="00AD0FD6"/>
    <w:rsid w:val="00AD4D0A"/>
    <w:rsid w:val="00AD4EDB"/>
    <w:rsid w:val="00AD5189"/>
    <w:rsid w:val="00AD542B"/>
    <w:rsid w:val="00AD6310"/>
    <w:rsid w:val="00AD6DF0"/>
    <w:rsid w:val="00AD7A8A"/>
    <w:rsid w:val="00AD7EEB"/>
    <w:rsid w:val="00AE00F9"/>
    <w:rsid w:val="00AE04E6"/>
    <w:rsid w:val="00AE1446"/>
    <w:rsid w:val="00AE17FF"/>
    <w:rsid w:val="00AE1DAC"/>
    <w:rsid w:val="00AE259F"/>
    <w:rsid w:val="00AE25EA"/>
    <w:rsid w:val="00AE2DD1"/>
    <w:rsid w:val="00AE2E16"/>
    <w:rsid w:val="00AE4396"/>
    <w:rsid w:val="00AE43E6"/>
    <w:rsid w:val="00AE4462"/>
    <w:rsid w:val="00AE4E73"/>
    <w:rsid w:val="00AE4EB7"/>
    <w:rsid w:val="00AE5857"/>
    <w:rsid w:val="00AE5FCA"/>
    <w:rsid w:val="00AE61F6"/>
    <w:rsid w:val="00AE6A44"/>
    <w:rsid w:val="00AF0062"/>
    <w:rsid w:val="00AF0333"/>
    <w:rsid w:val="00AF16B5"/>
    <w:rsid w:val="00AF4928"/>
    <w:rsid w:val="00AF5A26"/>
    <w:rsid w:val="00AF6A2C"/>
    <w:rsid w:val="00AF7198"/>
    <w:rsid w:val="00AF7EA0"/>
    <w:rsid w:val="00B00E72"/>
    <w:rsid w:val="00B014B0"/>
    <w:rsid w:val="00B019CD"/>
    <w:rsid w:val="00B01C76"/>
    <w:rsid w:val="00B03C7B"/>
    <w:rsid w:val="00B04919"/>
    <w:rsid w:val="00B0540B"/>
    <w:rsid w:val="00B07171"/>
    <w:rsid w:val="00B0791C"/>
    <w:rsid w:val="00B07E02"/>
    <w:rsid w:val="00B10472"/>
    <w:rsid w:val="00B1172C"/>
    <w:rsid w:val="00B1181A"/>
    <w:rsid w:val="00B11A7A"/>
    <w:rsid w:val="00B12C31"/>
    <w:rsid w:val="00B12EFE"/>
    <w:rsid w:val="00B12F43"/>
    <w:rsid w:val="00B1457D"/>
    <w:rsid w:val="00B14748"/>
    <w:rsid w:val="00B14DCC"/>
    <w:rsid w:val="00B15D4D"/>
    <w:rsid w:val="00B16DFD"/>
    <w:rsid w:val="00B20DE0"/>
    <w:rsid w:val="00B21070"/>
    <w:rsid w:val="00B21168"/>
    <w:rsid w:val="00B21B90"/>
    <w:rsid w:val="00B22FBB"/>
    <w:rsid w:val="00B2485E"/>
    <w:rsid w:val="00B25A69"/>
    <w:rsid w:val="00B25FE6"/>
    <w:rsid w:val="00B262F3"/>
    <w:rsid w:val="00B271B7"/>
    <w:rsid w:val="00B307FE"/>
    <w:rsid w:val="00B33E0A"/>
    <w:rsid w:val="00B34163"/>
    <w:rsid w:val="00B341A4"/>
    <w:rsid w:val="00B3499B"/>
    <w:rsid w:val="00B362C0"/>
    <w:rsid w:val="00B36368"/>
    <w:rsid w:val="00B36527"/>
    <w:rsid w:val="00B37036"/>
    <w:rsid w:val="00B3729F"/>
    <w:rsid w:val="00B40DC7"/>
    <w:rsid w:val="00B410D0"/>
    <w:rsid w:val="00B42018"/>
    <w:rsid w:val="00B428ED"/>
    <w:rsid w:val="00B43E4C"/>
    <w:rsid w:val="00B45192"/>
    <w:rsid w:val="00B46052"/>
    <w:rsid w:val="00B46559"/>
    <w:rsid w:val="00B471DA"/>
    <w:rsid w:val="00B50C1B"/>
    <w:rsid w:val="00B51245"/>
    <w:rsid w:val="00B528AD"/>
    <w:rsid w:val="00B53999"/>
    <w:rsid w:val="00B53EBD"/>
    <w:rsid w:val="00B557FB"/>
    <w:rsid w:val="00B57502"/>
    <w:rsid w:val="00B57A96"/>
    <w:rsid w:val="00B60292"/>
    <w:rsid w:val="00B60EC1"/>
    <w:rsid w:val="00B62D9D"/>
    <w:rsid w:val="00B6360E"/>
    <w:rsid w:val="00B64A12"/>
    <w:rsid w:val="00B65292"/>
    <w:rsid w:val="00B654A3"/>
    <w:rsid w:val="00B658B4"/>
    <w:rsid w:val="00B65D6A"/>
    <w:rsid w:val="00B65E1B"/>
    <w:rsid w:val="00B66879"/>
    <w:rsid w:val="00B66DBC"/>
    <w:rsid w:val="00B6732E"/>
    <w:rsid w:val="00B67374"/>
    <w:rsid w:val="00B676A6"/>
    <w:rsid w:val="00B70180"/>
    <w:rsid w:val="00B716D5"/>
    <w:rsid w:val="00B717FD"/>
    <w:rsid w:val="00B72E35"/>
    <w:rsid w:val="00B72F0C"/>
    <w:rsid w:val="00B7312E"/>
    <w:rsid w:val="00B7385A"/>
    <w:rsid w:val="00B738F6"/>
    <w:rsid w:val="00B73E28"/>
    <w:rsid w:val="00B75858"/>
    <w:rsid w:val="00B7642B"/>
    <w:rsid w:val="00B76A2A"/>
    <w:rsid w:val="00B76A4C"/>
    <w:rsid w:val="00B76A53"/>
    <w:rsid w:val="00B8067B"/>
    <w:rsid w:val="00B80B0B"/>
    <w:rsid w:val="00B81306"/>
    <w:rsid w:val="00B8172E"/>
    <w:rsid w:val="00B8239B"/>
    <w:rsid w:val="00B826D2"/>
    <w:rsid w:val="00B8552E"/>
    <w:rsid w:val="00B857AA"/>
    <w:rsid w:val="00B863AB"/>
    <w:rsid w:val="00B866F5"/>
    <w:rsid w:val="00B86E69"/>
    <w:rsid w:val="00B91128"/>
    <w:rsid w:val="00B91B68"/>
    <w:rsid w:val="00B92C73"/>
    <w:rsid w:val="00B92EB8"/>
    <w:rsid w:val="00B93037"/>
    <w:rsid w:val="00B93C38"/>
    <w:rsid w:val="00B94413"/>
    <w:rsid w:val="00B950AA"/>
    <w:rsid w:val="00B95B9D"/>
    <w:rsid w:val="00B95FC6"/>
    <w:rsid w:val="00B96938"/>
    <w:rsid w:val="00BA056E"/>
    <w:rsid w:val="00BA06C1"/>
    <w:rsid w:val="00BA0D72"/>
    <w:rsid w:val="00BA184A"/>
    <w:rsid w:val="00BA1E05"/>
    <w:rsid w:val="00BA211C"/>
    <w:rsid w:val="00BA21DB"/>
    <w:rsid w:val="00BA29E5"/>
    <w:rsid w:val="00BA314F"/>
    <w:rsid w:val="00BA3236"/>
    <w:rsid w:val="00BA3D22"/>
    <w:rsid w:val="00BA47A6"/>
    <w:rsid w:val="00BA4B6A"/>
    <w:rsid w:val="00BA6B19"/>
    <w:rsid w:val="00BA700D"/>
    <w:rsid w:val="00BB0020"/>
    <w:rsid w:val="00BB05D8"/>
    <w:rsid w:val="00BB21E5"/>
    <w:rsid w:val="00BB25EF"/>
    <w:rsid w:val="00BB2936"/>
    <w:rsid w:val="00BB308F"/>
    <w:rsid w:val="00BB3DA1"/>
    <w:rsid w:val="00BB4C16"/>
    <w:rsid w:val="00BB6568"/>
    <w:rsid w:val="00BB7E96"/>
    <w:rsid w:val="00BC0153"/>
    <w:rsid w:val="00BC07CB"/>
    <w:rsid w:val="00BC2D2F"/>
    <w:rsid w:val="00BC35C1"/>
    <w:rsid w:val="00BC5C73"/>
    <w:rsid w:val="00BC5CC9"/>
    <w:rsid w:val="00BC6571"/>
    <w:rsid w:val="00BC73B7"/>
    <w:rsid w:val="00BC78F0"/>
    <w:rsid w:val="00BD233A"/>
    <w:rsid w:val="00BD26B5"/>
    <w:rsid w:val="00BD2B8F"/>
    <w:rsid w:val="00BD2F5A"/>
    <w:rsid w:val="00BD30F5"/>
    <w:rsid w:val="00BD37FE"/>
    <w:rsid w:val="00BD4A5C"/>
    <w:rsid w:val="00BD6D5A"/>
    <w:rsid w:val="00BD7482"/>
    <w:rsid w:val="00BD7B92"/>
    <w:rsid w:val="00BE065A"/>
    <w:rsid w:val="00BE2A60"/>
    <w:rsid w:val="00BE3388"/>
    <w:rsid w:val="00BE4807"/>
    <w:rsid w:val="00BE4E34"/>
    <w:rsid w:val="00BE58E5"/>
    <w:rsid w:val="00BE7D47"/>
    <w:rsid w:val="00BF06AD"/>
    <w:rsid w:val="00BF154D"/>
    <w:rsid w:val="00BF1CAF"/>
    <w:rsid w:val="00BF23F9"/>
    <w:rsid w:val="00BF2C79"/>
    <w:rsid w:val="00BF3CFD"/>
    <w:rsid w:val="00BF3F00"/>
    <w:rsid w:val="00BF551D"/>
    <w:rsid w:val="00BF69FF"/>
    <w:rsid w:val="00BF74BD"/>
    <w:rsid w:val="00C01554"/>
    <w:rsid w:val="00C01E79"/>
    <w:rsid w:val="00C02B24"/>
    <w:rsid w:val="00C03092"/>
    <w:rsid w:val="00C03593"/>
    <w:rsid w:val="00C04C58"/>
    <w:rsid w:val="00C04EE0"/>
    <w:rsid w:val="00C05088"/>
    <w:rsid w:val="00C05965"/>
    <w:rsid w:val="00C06474"/>
    <w:rsid w:val="00C06AD6"/>
    <w:rsid w:val="00C0752A"/>
    <w:rsid w:val="00C10A16"/>
    <w:rsid w:val="00C10A92"/>
    <w:rsid w:val="00C114D8"/>
    <w:rsid w:val="00C117BB"/>
    <w:rsid w:val="00C12C62"/>
    <w:rsid w:val="00C137A0"/>
    <w:rsid w:val="00C13F8E"/>
    <w:rsid w:val="00C14591"/>
    <w:rsid w:val="00C147F2"/>
    <w:rsid w:val="00C14DE2"/>
    <w:rsid w:val="00C1548A"/>
    <w:rsid w:val="00C16420"/>
    <w:rsid w:val="00C16CEA"/>
    <w:rsid w:val="00C20ECD"/>
    <w:rsid w:val="00C21FE1"/>
    <w:rsid w:val="00C2277E"/>
    <w:rsid w:val="00C22A9B"/>
    <w:rsid w:val="00C23113"/>
    <w:rsid w:val="00C23D62"/>
    <w:rsid w:val="00C26E37"/>
    <w:rsid w:val="00C2769A"/>
    <w:rsid w:val="00C27CD5"/>
    <w:rsid w:val="00C27DD4"/>
    <w:rsid w:val="00C27E57"/>
    <w:rsid w:val="00C30321"/>
    <w:rsid w:val="00C305A3"/>
    <w:rsid w:val="00C33587"/>
    <w:rsid w:val="00C35CA9"/>
    <w:rsid w:val="00C364A0"/>
    <w:rsid w:val="00C4016A"/>
    <w:rsid w:val="00C40545"/>
    <w:rsid w:val="00C42471"/>
    <w:rsid w:val="00C429EC"/>
    <w:rsid w:val="00C43519"/>
    <w:rsid w:val="00C43AB3"/>
    <w:rsid w:val="00C43DD3"/>
    <w:rsid w:val="00C43E8F"/>
    <w:rsid w:val="00C45992"/>
    <w:rsid w:val="00C46E12"/>
    <w:rsid w:val="00C4796C"/>
    <w:rsid w:val="00C47978"/>
    <w:rsid w:val="00C50672"/>
    <w:rsid w:val="00C52A49"/>
    <w:rsid w:val="00C5310E"/>
    <w:rsid w:val="00C53C02"/>
    <w:rsid w:val="00C54657"/>
    <w:rsid w:val="00C56858"/>
    <w:rsid w:val="00C573B3"/>
    <w:rsid w:val="00C579A0"/>
    <w:rsid w:val="00C60158"/>
    <w:rsid w:val="00C602BC"/>
    <w:rsid w:val="00C603F2"/>
    <w:rsid w:val="00C61AFC"/>
    <w:rsid w:val="00C61BB8"/>
    <w:rsid w:val="00C634CE"/>
    <w:rsid w:val="00C645B9"/>
    <w:rsid w:val="00C6474F"/>
    <w:rsid w:val="00C670E1"/>
    <w:rsid w:val="00C671AB"/>
    <w:rsid w:val="00C679A6"/>
    <w:rsid w:val="00C73822"/>
    <w:rsid w:val="00C73F20"/>
    <w:rsid w:val="00C7438D"/>
    <w:rsid w:val="00C74E10"/>
    <w:rsid w:val="00C7663C"/>
    <w:rsid w:val="00C7696F"/>
    <w:rsid w:val="00C76C5A"/>
    <w:rsid w:val="00C7735D"/>
    <w:rsid w:val="00C77ED0"/>
    <w:rsid w:val="00C80168"/>
    <w:rsid w:val="00C810A2"/>
    <w:rsid w:val="00C815B6"/>
    <w:rsid w:val="00C8225C"/>
    <w:rsid w:val="00C82476"/>
    <w:rsid w:val="00C82991"/>
    <w:rsid w:val="00C82A04"/>
    <w:rsid w:val="00C82BE7"/>
    <w:rsid w:val="00C9116E"/>
    <w:rsid w:val="00C911F8"/>
    <w:rsid w:val="00C91547"/>
    <w:rsid w:val="00C9217D"/>
    <w:rsid w:val="00C9324A"/>
    <w:rsid w:val="00C93893"/>
    <w:rsid w:val="00C93AC5"/>
    <w:rsid w:val="00C93FFC"/>
    <w:rsid w:val="00C940FE"/>
    <w:rsid w:val="00C9464D"/>
    <w:rsid w:val="00C94D69"/>
    <w:rsid w:val="00C95D56"/>
    <w:rsid w:val="00C9607E"/>
    <w:rsid w:val="00C977B1"/>
    <w:rsid w:val="00CA008C"/>
    <w:rsid w:val="00CA0127"/>
    <w:rsid w:val="00CA0311"/>
    <w:rsid w:val="00CA1755"/>
    <w:rsid w:val="00CA2D6A"/>
    <w:rsid w:val="00CA30AD"/>
    <w:rsid w:val="00CA4EC6"/>
    <w:rsid w:val="00CA5C4F"/>
    <w:rsid w:val="00CA6006"/>
    <w:rsid w:val="00CA6330"/>
    <w:rsid w:val="00CA6A5B"/>
    <w:rsid w:val="00CA73CC"/>
    <w:rsid w:val="00CB03C6"/>
    <w:rsid w:val="00CB06D1"/>
    <w:rsid w:val="00CB0C3A"/>
    <w:rsid w:val="00CB0C96"/>
    <w:rsid w:val="00CB110C"/>
    <w:rsid w:val="00CB16BE"/>
    <w:rsid w:val="00CB192B"/>
    <w:rsid w:val="00CB1FB6"/>
    <w:rsid w:val="00CB297A"/>
    <w:rsid w:val="00CB2F62"/>
    <w:rsid w:val="00CB4389"/>
    <w:rsid w:val="00CB4FEC"/>
    <w:rsid w:val="00CB546D"/>
    <w:rsid w:val="00CB6703"/>
    <w:rsid w:val="00CB6DE3"/>
    <w:rsid w:val="00CB7E29"/>
    <w:rsid w:val="00CC0F5D"/>
    <w:rsid w:val="00CC158F"/>
    <w:rsid w:val="00CC18DC"/>
    <w:rsid w:val="00CC1A38"/>
    <w:rsid w:val="00CC21D7"/>
    <w:rsid w:val="00CC3170"/>
    <w:rsid w:val="00CC39B1"/>
    <w:rsid w:val="00CC3AB0"/>
    <w:rsid w:val="00CC4A30"/>
    <w:rsid w:val="00CC5BCA"/>
    <w:rsid w:val="00CC5C0A"/>
    <w:rsid w:val="00CC6B33"/>
    <w:rsid w:val="00CD0E49"/>
    <w:rsid w:val="00CD0EF3"/>
    <w:rsid w:val="00CD29D5"/>
    <w:rsid w:val="00CD2C35"/>
    <w:rsid w:val="00CD32B9"/>
    <w:rsid w:val="00CD3356"/>
    <w:rsid w:val="00CD5A93"/>
    <w:rsid w:val="00CD6712"/>
    <w:rsid w:val="00CD691D"/>
    <w:rsid w:val="00CD698E"/>
    <w:rsid w:val="00CD780A"/>
    <w:rsid w:val="00CE0D6C"/>
    <w:rsid w:val="00CE10BB"/>
    <w:rsid w:val="00CE1AD0"/>
    <w:rsid w:val="00CE1B59"/>
    <w:rsid w:val="00CE291A"/>
    <w:rsid w:val="00CE2FA9"/>
    <w:rsid w:val="00CE37DD"/>
    <w:rsid w:val="00CE3D9B"/>
    <w:rsid w:val="00CE5D62"/>
    <w:rsid w:val="00CE6386"/>
    <w:rsid w:val="00CE7887"/>
    <w:rsid w:val="00CF083C"/>
    <w:rsid w:val="00CF0E9D"/>
    <w:rsid w:val="00CF0FAB"/>
    <w:rsid w:val="00CF1263"/>
    <w:rsid w:val="00CF229D"/>
    <w:rsid w:val="00CF2A49"/>
    <w:rsid w:val="00CF2FED"/>
    <w:rsid w:val="00CF3997"/>
    <w:rsid w:val="00CF45F0"/>
    <w:rsid w:val="00CF4736"/>
    <w:rsid w:val="00CF57A4"/>
    <w:rsid w:val="00CF57D0"/>
    <w:rsid w:val="00CF5A5A"/>
    <w:rsid w:val="00CF7AAC"/>
    <w:rsid w:val="00CF7B00"/>
    <w:rsid w:val="00CF7C99"/>
    <w:rsid w:val="00D001A7"/>
    <w:rsid w:val="00D00366"/>
    <w:rsid w:val="00D01407"/>
    <w:rsid w:val="00D0224B"/>
    <w:rsid w:val="00D02490"/>
    <w:rsid w:val="00D029AD"/>
    <w:rsid w:val="00D02CA6"/>
    <w:rsid w:val="00D03936"/>
    <w:rsid w:val="00D0529D"/>
    <w:rsid w:val="00D05A40"/>
    <w:rsid w:val="00D06E92"/>
    <w:rsid w:val="00D07E4F"/>
    <w:rsid w:val="00D1028D"/>
    <w:rsid w:val="00D10D8D"/>
    <w:rsid w:val="00D11FE0"/>
    <w:rsid w:val="00D13047"/>
    <w:rsid w:val="00D133A7"/>
    <w:rsid w:val="00D13EFD"/>
    <w:rsid w:val="00D13F75"/>
    <w:rsid w:val="00D14159"/>
    <w:rsid w:val="00D14207"/>
    <w:rsid w:val="00D14E8F"/>
    <w:rsid w:val="00D15B35"/>
    <w:rsid w:val="00D16179"/>
    <w:rsid w:val="00D1654D"/>
    <w:rsid w:val="00D16EA7"/>
    <w:rsid w:val="00D1764D"/>
    <w:rsid w:val="00D20351"/>
    <w:rsid w:val="00D20877"/>
    <w:rsid w:val="00D20A9E"/>
    <w:rsid w:val="00D20AF7"/>
    <w:rsid w:val="00D21184"/>
    <w:rsid w:val="00D21583"/>
    <w:rsid w:val="00D21709"/>
    <w:rsid w:val="00D22F0B"/>
    <w:rsid w:val="00D23E29"/>
    <w:rsid w:val="00D23EF6"/>
    <w:rsid w:val="00D24546"/>
    <w:rsid w:val="00D265D0"/>
    <w:rsid w:val="00D31B55"/>
    <w:rsid w:val="00D32FB6"/>
    <w:rsid w:val="00D33232"/>
    <w:rsid w:val="00D33440"/>
    <w:rsid w:val="00D337ED"/>
    <w:rsid w:val="00D342FC"/>
    <w:rsid w:val="00D3431B"/>
    <w:rsid w:val="00D34EF2"/>
    <w:rsid w:val="00D350D7"/>
    <w:rsid w:val="00D354D6"/>
    <w:rsid w:val="00D36F03"/>
    <w:rsid w:val="00D37057"/>
    <w:rsid w:val="00D377EA"/>
    <w:rsid w:val="00D37AD7"/>
    <w:rsid w:val="00D40267"/>
    <w:rsid w:val="00D402CD"/>
    <w:rsid w:val="00D40E50"/>
    <w:rsid w:val="00D41A58"/>
    <w:rsid w:val="00D4362E"/>
    <w:rsid w:val="00D43F4A"/>
    <w:rsid w:val="00D44FA8"/>
    <w:rsid w:val="00D46887"/>
    <w:rsid w:val="00D473C8"/>
    <w:rsid w:val="00D50BB7"/>
    <w:rsid w:val="00D50EB5"/>
    <w:rsid w:val="00D515D2"/>
    <w:rsid w:val="00D52805"/>
    <w:rsid w:val="00D53008"/>
    <w:rsid w:val="00D5383A"/>
    <w:rsid w:val="00D542AE"/>
    <w:rsid w:val="00D54319"/>
    <w:rsid w:val="00D54767"/>
    <w:rsid w:val="00D54E20"/>
    <w:rsid w:val="00D565C9"/>
    <w:rsid w:val="00D5676E"/>
    <w:rsid w:val="00D56A01"/>
    <w:rsid w:val="00D57E32"/>
    <w:rsid w:val="00D61B32"/>
    <w:rsid w:val="00D634CF"/>
    <w:rsid w:val="00D63B6B"/>
    <w:rsid w:val="00D66090"/>
    <w:rsid w:val="00D67A8E"/>
    <w:rsid w:val="00D709DB"/>
    <w:rsid w:val="00D71C28"/>
    <w:rsid w:val="00D71CE5"/>
    <w:rsid w:val="00D71F52"/>
    <w:rsid w:val="00D7248E"/>
    <w:rsid w:val="00D72549"/>
    <w:rsid w:val="00D729DD"/>
    <w:rsid w:val="00D72F58"/>
    <w:rsid w:val="00D73BA9"/>
    <w:rsid w:val="00D747D0"/>
    <w:rsid w:val="00D75109"/>
    <w:rsid w:val="00D762CC"/>
    <w:rsid w:val="00D80077"/>
    <w:rsid w:val="00D80DE8"/>
    <w:rsid w:val="00D8138C"/>
    <w:rsid w:val="00D8160D"/>
    <w:rsid w:val="00D81619"/>
    <w:rsid w:val="00D83612"/>
    <w:rsid w:val="00D84918"/>
    <w:rsid w:val="00D85C5C"/>
    <w:rsid w:val="00D86939"/>
    <w:rsid w:val="00D86A43"/>
    <w:rsid w:val="00D86E8B"/>
    <w:rsid w:val="00D86ED8"/>
    <w:rsid w:val="00D874B4"/>
    <w:rsid w:val="00D87920"/>
    <w:rsid w:val="00D87AE7"/>
    <w:rsid w:val="00D90BEE"/>
    <w:rsid w:val="00D91315"/>
    <w:rsid w:val="00D91378"/>
    <w:rsid w:val="00D91515"/>
    <w:rsid w:val="00D91581"/>
    <w:rsid w:val="00D91B2A"/>
    <w:rsid w:val="00D92DB8"/>
    <w:rsid w:val="00D9411E"/>
    <w:rsid w:val="00D96AF5"/>
    <w:rsid w:val="00D9700D"/>
    <w:rsid w:val="00D9763E"/>
    <w:rsid w:val="00DA0EED"/>
    <w:rsid w:val="00DA1341"/>
    <w:rsid w:val="00DA13C3"/>
    <w:rsid w:val="00DA35AB"/>
    <w:rsid w:val="00DA4CE1"/>
    <w:rsid w:val="00DA56AC"/>
    <w:rsid w:val="00DA7A73"/>
    <w:rsid w:val="00DA7B4A"/>
    <w:rsid w:val="00DA7D27"/>
    <w:rsid w:val="00DA7FFC"/>
    <w:rsid w:val="00DB02CB"/>
    <w:rsid w:val="00DB0585"/>
    <w:rsid w:val="00DB0690"/>
    <w:rsid w:val="00DB0B20"/>
    <w:rsid w:val="00DB1360"/>
    <w:rsid w:val="00DB284F"/>
    <w:rsid w:val="00DB46C5"/>
    <w:rsid w:val="00DB47BA"/>
    <w:rsid w:val="00DB5E86"/>
    <w:rsid w:val="00DB60AC"/>
    <w:rsid w:val="00DB63D1"/>
    <w:rsid w:val="00DB6421"/>
    <w:rsid w:val="00DB6789"/>
    <w:rsid w:val="00DB6E14"/>
    <w:rsid w:val="00DB6FF8"/>
    <w:rsid w:val="00DB79C2"/>
    <w:rsid w:val="00DB7BC9"/>
    <w:rsid w:val="00DC09BC"/>
    <w:rsid w:val="00DC12F8"/>
    <w:rsid w:val="00DC186D"/>
    <w:rsid w:val="00DC1A04"/>
    <w:rsid w:val="00DC27A4"/>
    <w:rsid w:val="00DC4B14"/>
    <w:rsid w:val="00DC503B"/>
    <w:rsid w:val="00DD063F"/>
    <w:rsid w:val="00DD159F"/>
    <w:rsid w:val="00DD33EA"/>
    <w:rsid w:val="00DD413A"/>
    <w:rsid w:val="00DD50A5"/>
    <w:rsid w:val="00DD50BB"/>
    <w:rsid w:val="00DD50F8"/>
    <w:rsid w:val="00DD5C17"/>
    <w:rsid w:val="00DD7235"/>
    <w:rsid w:val="00DD75B9"/>
    <w:rsid w:val="00DD7711"/>
    <w:rsid w:val="00DD7C4C"/>
    <w:rsid w:val="00DE053C"/>
    <w:rsid w:val="00DE0F0D"/>
    <w:rsid w:val="00DE11C9"/>
    <w:rsid w:val="00DE1281"/>
    <w:rsid w:val="00DE12C8"/>
    <w:rsid w:val="00DE2169"/>
    <w:rsid w:val="00DE2289"/>
    <w:rsid w:val="00DE36D1"/>
    <w:rsid w:val="00DE4B09"/>
    <w:rsid w:val="00DE4EA0"/>
    <w:rsid w:val="00DE531B"/>
    <w:rsid w:val="00DE53CF"/>
    <w:rsid w:val="00DE5749"/>
    <w:rsid w:val="00DE5A1F"/>
    <w:rsid w:val="00DE6984"/>
    <w:rsid w:val="00DE718C"/>
    <w:rsid w:val="00DE7BFF"/>
    <w:rsid w:val="00DF00DC"/>
    <w:rsid w:val="00DF0385"/>
    <w:rsid w:val="00DF11D2"/>
    <w:rsid w:val="00DF20CE"/>
    <w:rsid w:val="00DF2587"/>
    <w:rsid w:val="00DF2C58"/>
    <w:rsid w:val="00DF2D8A"/>
    <w:rsid w:val="00DF39DD"/>
    <w:rsid w:val="00DF3FC5"/>
    <w:rsid w:val="00DF442D"/>
    <w:rsid w:val="00DF5C77"/>
    <w:rsid w:val="00DF7E21"/>
    <w:rsid w:val="00DF7EF6"/>
    <w:rsid w:val="00E0025B"/>
    <w:rsid w:val="00E0138A"/>
    <w:rsid w:val="00E02125"/>
    <w:rsid w:val="00E0340D"/>
    <w:rsid w:val="00E03ED9"/>
    <w:rsid w:val="00E04D06"/>
    <w:rsid w:val="00E04D1D"/>
    <w:rsid w:val="00E05D9F"/>
    <w:rsid w:val="00E0681D"/>
    <w:rsid w:val="00E06D0B"/>
    <w:rsid w:val="00E06FB3"/>
    <w:rsid w:val="00E07DA1"/>
    <w:rsid w:val="00E100D1"/>
    <w:rsid w:val="00E110B8"/>
    <w:rsid w:val="00E13529"/>
    <w:rsid w:val="00E15F89"/>
    <w:rsid w:val="00E169C6"/>
    <w:rsid w:val="00E1703A"/>
    <w:rsid w:val="00E174A5"/>
    <w:rsid w:val="00E175F3"/>
    <w:rsid w:val="00E17C24"/>
    <w:rsid w:val="00E20EB5"/>
    <w:rsid w:val="00E22198"/>
    <w:rsid w:val="00E22252"/>
    <w:rsid w:val="00E2227A"/>
    <w:rsid w:val="00E22F48"/>
    <w:rsid w:val="00E23308"/>
    <w:rsid w:val="00E2364B"/>
    <w:rsid w:val="00E23E50"/>
    <w:rsid w:val="00E24187"/>
    <w:rsid w:val="00E246B9"/>
    <w:rsid w:val="00E2570D"/>
    <w:rsid w:val="00E25872"/>
    <w:rsid w:val="00E2685D"/>
    <w:rsid w:val="00E2709D"/>
    <w:rsid w:val="00E274BF"/>
    <w:rsid w:val="00E30B4A"/>
    <w:rsid w:val="00E310CA"/>
    <w:rsid w:val="00E31FA0"/>
    <w:rsid w:val="00E320CE"/>
    <w:rsid w:val="00E32126"/>
    <w:rsid w:val="00E323D4"/>
    <w:rsid w:val="00E324D3"/>
    <w:rsid w:val="00E32C94"/>
    <w:rsid w:val="00E3451E"/>
    <w:rsid w:val="00E34661"/>
    <w:rsid w:val="00E35990"/>
    <w:rsid w:val="00E35A3C"/>
    <w:rsid w:val="00E365C4"/>
    <w:rsid w:val="00E40FCA"/>
    <w:rsid w:val="00E42842"/>
    <w:rsid w:val="00E42CBC"/>
    <w:rsid w:val="00E43139"/>
    <w:rsid w:val="00E439E4"/>
    <w:rsid w:val="00E46A21"/>
    <w:rsid w:val="00E46F96"/>
    <w:rsid w:val="00E47865"/>
    <w:rsid w:val="00E5173F"/>
    <w:rsid w:val="00E51C99"/>
    <w:rsid w:val="00E51F8A"/>
    <w:rsid w:val="00E54436"/>
    <w:rsid w:val="00E56021"/>
    <w:rsid w:val="00E56E0B"/>
    <w:rsid w:val="00E62590"/>
    <w:rsid w:val="00E625BE"/>
    <w:rsid w:val="00E63368"/>
    <w:rsid w:val="00E640C7"/>
    <w:rsid w:val="00E641C0"/>
    <w:rsid w:val="00E64FBA"/>
    <w:rsid w:val="00E65D6F"/>
    <w:rsid w:val="00E665B3"/>
    <w:rsid w:val="00E706EB"/>
    <w:rsid w:val="00E70D65"/>
    <w:rsid w:val="00E71342"/>
    <w:rsid w:val="00E7232A"/>
    <w:rsid w:val="00E72954"/>
    <w:rsid w:val="00E72C69"/>
    <w:rsid w:val="00E738D1"/>
    <w:rsid w:val="00E73F0E"/>
    <w:rsid w:val="00E74375"/>
    <w:rsid w:val="00E745D5"/>
    <w:rsid w:val="00E75AB2"/>
    <w:rsid w:val="00E76A7F"/>
    <w:rsid w:val="00E807A1"/>
    <w:rsid w:val="00E8387A"/>
    <w:rsid w:val="00E842B4"/>
    <w:rsid w:val="00E84873"/>
    <w:rsid w:val="00E84AB9"/>
    <w:rsid w:val="00E860C5"/>
    <w:rsid w:val="00E86E19"/>
    <w:rsid w:val="00E872DB"/>
    <w:rsid w:val="00E8777B"/>
    <w:rsid w:val="00E90A1F"/>
    <w:rsid w:val="00E918DC"/>
    <w:rsid w:val="00E93567"/>
    <w:rsid w:val="00E943FF"/>
    <w:rsid w:val="00E95B16"/>
    <w:rsid w:val="00E96CCE"/>
    <w:rsid w:val="00E975AA"/>
    <w:rsid w:val="00E97CC7"/>
    <w:rsid w:val="00E97FA5"/>
    <w:rsid w:val="00EA0209"/>
    <w:rsid w:val="00EA1241"/>
    <w:rsid w:val="00EA1FFC"/>
    <w:rsid w:val="00EA2043"/>
    <w:rsid w:val="00EA2110"/>
    <w:rsid w:val="00EA23ED"/>
    <w:rsid w:val="00EA3054"/>
    <w:rsid w:val="00EA381F"/>
    <w:rsid w:val="00EA4393"/>
    <w:rsid w:val="00EA43A4"/>
    <w:rsid w:val="00EA45EA"/>
    <w:rsid w:val="00EA4F60"/>
    <w:rsid w:val="00EA4FA7"/>
    <w:rsid w:val="00EA502A"/>
    <w:rsid w:val="00EA6CFA"/>
    <w:rsid w:val="00EB1BD4"/>
    <w:rsid w:val="00EB2258"/>
    <w:rsid w:val="00EB231F"/>
    <w:rsid w:val="00EB414C"/>
    <w:rsid w:val="00EB481F"/>
    <w:rsid w:val="00EB5E69"/>
    <w:rsid w:val="00EB6722"/>
    <w:rsid w:val="00EC0941"/>
    <w:rsid w:val="00EC2647"/>
    <w:rsid w:val="00EC3588"/>
    <w:rsid w:val="00EC4357"/>
    <w:rsid w:val="00EC5E48"/>
    <w:rsid w:val="00EC6FE9"/>
    <w:rsid w:val="00EC74D3"/>
    <w:rsid w:val="00ED03AC"/>
    <w:rsid w:val="00ED2BDA"/>
    <w:rsid w:val="00ED31BB"/>
    <w:rsid w:val="00ED3E73"/>
    <w:rsid w:val="00ED3FCF"/>
    <w:rsid w:val="00ED5935"/>
    <w:rsid w:val="00ED6096"/>
    <w:rsid w:val="00EE0857"/>
    <w:rsid w:val="00EE134C"/>
    <w:rsid w:val="00EE138C"/>
    <w:rsid w:val="00EE1844"/>
    <w:rsid w:val="00EE1E92"/>
    <w:rsid w:val="00EE2000"/>
    <w:rsid w:val="00EE33DE"/>
    <w:rsid w:val="00EE449F"/>
    <w:rsid w:val="00EE4C98"/>
    <w:rsid w:val="00EE57F9"/>
    <w:rsid w:val="00EE66BA"/>
    <w:rsid w:val="00EE725A"/>
    <w:rsid w:val="00EF0049"/>
    <w:rsid w:val="00EF041D"/>
    <w:rsid w:val="00EF15E3"/>
    <w:rsid w:val="00EF1D57"/>
    <w:rsid w:val="00EF25ED"/>
    <w:rsid w:val="00EF4284"/>
    <w:rsid w:val="00EF5C6B"/>
    <w:rsid w:val="00EF66AE"/>
    <w:rsid w:val="00EF6B45"/>
    <w:rsid w:val="00EF7578"/>
    <w:rsid w:val="00EF7A0B"/>
    <w:rsid w:val="00F010E5"/>
    <w:rsid w:val="00F01494"/>
    <w:rsid w:val="00F0221D"/>
    <w:rsid w:val="00F026B9"/>
    <w:rsid w:val="00F03DE5"/>
    <w:rsid w:val="00F0478E"/>
    <w:rsid w:val="00F04BE2"/>
    <w:rsid w:val="00F05BB8"/>
    <w:rsid w:val="00F06069"/>
    <w:rsid w:val="00F06F67"/>
    <w:rsid w:val="00F074CC"/>
    <w:rsid w:val="00F0779D"/>
    <w:rsid w:val="00F07B7F"/>
    <w:rsid w:val="00F07CEF"/>
    <w:rsid w:val="00F10658"/>
    <w:rsid w:val="00F112C0"/>
    <w:rsid w:val="00F1133F"/>
    <w:rsid w:val="00F113A5"/>
    <w:rsid w:val="00F118DA"/>
    <w:rsid w:val="00F11C5B"/>
    <w:rsid w:val="00F132E1"/>
    <w:rsid w:val="00F14111"/>
    <w:rsid w:val="00F141B7"/>
    <w:rsid w:val="00F14A4F"/>
    <w:rsid w:val="00F1562B"/>
    <w:rsid w:val="00F15DCA"/>
    <w:rsid w:val="00F175DE"/>
    <w:rsid w:val="00F1763F"/>
    <w:rsid w:val="00F207FC"/>
    <w:rsid w:val="00F2106A"/>
    <w:rsid w:val="00F2187A"/>
    <w:rsid w:val="00F2312E"/>
    <w:rsid w:val="00F23541"/>
    <w:rsid w:val="00F23680"/>
    <w:rsid w:val="00F23927"/>
    <w:rsid w:val="00F259A1"/>
    <w:rsid w:val="00F25DBC"/>
    <w:rsid w:val="00F25DC9"/>
    <w:rsid w:val="00F25E45"/>
    <w:rsid w:val="00F27A9D"/>
    <w:rsid w:val="00F27D2A"/>
    <w:rsid w:val="00F3086D"/>
    <w:rsid w:val="00F31333"/>
    <w:rsid w:val="00F31E20"/>
    <w:rsid w:val="00F330C8"/>
    <w:rsid w:val="00F33869"/>
    <w:rsid w:val="00F3398D"/>
    <w:rsid w:val="00F34342"/>
    <w:rsid w:val="00F34999"/>
    <w:rsid w:val="00F356E5"/>
    <w:rsid w:val="00F3607A"/>
    <w:rsid w:val="00F3762E"/>
    <w:rsid w:val="00F4122A"/>
    <w:rsid w:val="00F41B50"/>
    <w:rsid w:val="00F41E46"/>
    <w:rsid w:val="00F434AD"/>
    <w:rsid w:val="00F43E63"/>
    <w:rsid w:val="00F442A8"/>
    <w:rsid w:val="00F46532"/>
    <w:rsid w:val="00F46A15"/>
    <w:rsid w:val="00F473AE"/>
    <w:rsid w:val="00F50075"/>
    <w:rsid w:val="00F51225"/>
    <w:rsid w:val="00F519E1"/>
    <w:rsid w:val="00F539AF"/>
    <w:rsid w:val="00F55932"/>
    <w:rsid w:val="00F56020"/>
    <w:rsid w:val="00F57608"/>
    <w:rsid w:val="00F57E8D"/>
    <w:rsid w:val="00F62A72"/>
    <w:rsid w:val="00F639A7"/>
    <w:rsid w:val="00F64C17"/>
    <w:rsid w:val="00F65778"/>
    <w:rsid w:val="00F66804"/>
    <w:rsid w:val="00F6756A"/>
    <w:rsid w:val="00F70B29"/>
    <w:rsid w:val="00F71B34"/>
    <w:rsid w:val="00F71E2A"/>
    <w:rsid w:val="00F728F9"/>
    <w:rsid w:val="00F73741"/>
    <w:rsid w:val="00F737FD"/>
    <w:rsid w:val="00F73ADE"/>
    <w:rsid w:val="00F73B56"/>
    <w:rsid w:val="00F77ABE"/>
    <w:rsid w:val="00F77D03"/>
    <w:rsid w:val="00F77E71"/>
    <w:rsid w:val="00F77F1E"/>
    <w:rsid w:val="00F80C3C"/>
    <w:rsid w:val="00F80C53"/>
    <w:rsid w:val="00F80D83"/>
    <w:rsid w:val="00F81072"/>
    <w:rsid w:val="00F81287"/>
    <w:rsid w:val="00F815EC"/>
    <w:rsid w:val="00F8364C"/>
    <w:rsid w:val="00F83A43"/>
    <w:rsid w:val="00F84D58"/>
    <w:rsid w:val="00F85050"/>
    <w:rsid w:val="00F85F0E"/>
    <w:rsid w:val="00F8709C"/>
    <w:rsid w:val="00F87F4C"/>
    <w:rsid w:val="00F9191F"/>
    <w:rsid w:val="00F91E5F"/>
    <w:rsid w:val="00F94A65"/>
    <w:rsid w:val="00F95481"/>
    <w:rsid w:val="00F95592"/>
    <w:rsid w:val="00F97290"/>
    <w:rsid w:val="00F973BD"/>
    <w:rsid w:val="00F977A4"/>
    <w:rsid w:val="00FA1B37"/>
    <w:rsid w:val="00FA1EC6"/>
    <w:rsid w:val="00FA1EE8"/>
    <w:rsid w:val="00FA2857"/>
    <w:rsid w:val="00FA488C"/>
    <w:rsid w:val="00FA5F15"/>
    <w:rsid w:val="00FA694E"/>
    <w:rsid w:val="00FA719D"/>
    <w:rsid w:val="00FA75DF"/>
    <w:rsid w:val="00FA7CDC"/>
    <w:rsid w:val="00FB0326"/>
    <w:rsid w:val="00FB09E0"/>
    <w:rsid w:val="00FB0DAC"/>
    <w:rsid w:val="00FB0F9F"/>
    <w:rsid w:val="00FB1BEF"/>
    <w:rsid w:val="00FB2BF4"/>
    <w:rsid w:val="00FB2CFD"/>
    <w:rsid w:val="00FB3523"/>
    <w:rsid w:val="00FB3D15"/>
    <w:rsid w:val="00FB4F49"/>
    <w:rsid w:val="00FB5681"/>
    <w:rsid w:val="00FB7F94"/>
    <w:rsid w:val="00FC17C7"/>
    <w:rsid w:val="00FC21CE"/>
    <w:rsid w:val="00FC3135"/>
    <w:rsid w:val="00FC39A6"/>
    <w:rsid w:val="00FC42CC"/>
    <w:rsid w:val="00FC4DBA"/>
    <w:rsid w:val="00FC516C"/>
    <w:rsid w:val="00FC63AE"/>
    <w:rsid w:val="00FC72B6"/>
    <w:rsid w:val="00FD04D5"/>
    <w:rsid w:val="00FD0E59"/>
    <w:rsid w:val="00FD16EB"/>
    <w:rsid w:val="00FD30D7"/>
    <w:rsid w:val="00FD4376"/>
    <w:rsid w:val="00FD5386"/>
    <w:rsid w:val="00FD6BD2"/>
    <w:rsid w:val="00FE0236"/>
    <w:rsid w:val="00FE02EA"/>
    <w:rsid w:val="00FE03C5"/>
    <w:rsid w:val="00FE10B5"/>
    <w:rsid w:val="00FE13D0"/>
    <w:rsid w:val="00FE34DB"/>
    <w:rsid w:val="00FE3BFF"/>
    <w:rsid w:val="00FE450A"/>
    <w:rsid w:val="00FE5389"/>
    <w:rsid w:val="00FE5F00"/>
    <w:rsid w:val="00FE6CBA"/>
    <w:rsid w:val="00FF0A81"/>
    <w:rsid w:val="00FF1471"/>
    <w:rsid w:val="00FF18C0"/>
    <w:rsid w:val="00FF30E2"/>
    <w:rsid w:val="00FF4009"/>
    <w:rsid w:val="00FF451F"/>
    <w:rsid w:val="00FF4A8F"/>
    <w:rsid w:val="00FF5908"/>
    <w:rsid w:val="00FF5B52"/>
    <w:rsid w:val="00FF5C75"/>
    <w:rsid w:val="00FF61F2"/>
    <w:rsid w:val="00FF6C97"/>
    <w:rsid w:val="0F050495"/>
    <w:rsid w:val="68F7E5DD"/>
    <w:rsid w:val="722C6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fillcolor="white">
      <v:fill color="white"/>
      <v:textbox inset="5.85pt,.7pt,5.85pt,.7pt"/>
    </o:shapedefaults>
    <o:shapelayout v:ext="edit">
      <o:idmap v:ext="edit" data="2"/>
    </o:shapelayout>
  </w:shapeDefaults>
  <w:decimalSymbol w:val="."/>
  <w:listSeparator w:val=","/>
  <w14:docId w14:val="271A30CF"/>
  <w15:docId w15:val="{01F39A5E-DA49-4B52-978E-76FE787F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qFormat="1"/>
    <w:lsdException w:name="toc 4" w:uiPriority="39" w:unhideWhenUsed="1"/>
    <w:lsdException w:name="toc 5" w:uiPriority="39" w:unhideWhenUsed="1" w:qFormat="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3864" w:themeColor="accent1" w:themeShade="80"/>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1F3864" w:themeColor="accent1" w:themeShade="80"/>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styleId="a4">
    <w:name w:val="Hyperlink"/>
    <w:basedOn w:val="a0"/>
    <w:uiPriority w:val="99"/>
    <w:unhideWhenUsed/>
    <w:rPr>
      <w:color w:val="0563C1" w:themeColor="hyperlink"/>
      <w:u w:val="single"/>
    </w:rPr>
  </w:style>
  <w:style w:type="character" w:styleId="a5">
    <w:name w:val="annotation reference"/>
    <w:semiHidden/>
    <w:rPr>
      <w:sz w:val="18"/>
      <w:szCs w:val="18"/>
    </w:rPr>
  </w:style>
  <w:style w:type="character" w:styleId="a6">
    <w:name w:val="Emphasis"/>
    <w:basedOn w:val="a0"/>
    <w:uiPriority w:val="20"/>
    <w:qFormat/>
    <w:rPr>
      <w:i/>
      <w:iCs/>
    </w:rPr>
  </w:style>
  <w:style w:type="paragraph" w:styleId="61">
    <w:name w:val="toc 6"/>
    <w:basedOn w:val="a"/>
    <w:next w:val="a"/>
    <w:uiPriority w:val="39"/>
    <w:unhideWhenUsed/>
    <w:pPr>
      <w:spacing w:after="0"/>
      <w:ind w:left="880"/>
    </w:pPr>
    <w:rPr>
      <w:rFonts w:eastAsiaTheme="minorHAnsi"/>
      <w:sz w:val="20"/>
      <w:szCs w:val="20"/>
    </w:rPr>
  </w:style>
  <w:style w:type="paragraph" w:styleId="11">
    <w:name w:val="toc 1"/>
    <w:basedOn w:val="a"/>
    <w:next w:val="a"/>
    <w:uiPriority w:val="39"/>
    <w:unhideWhenUsed/>
    <w:pPr>
      <w:spacing w:before="360" w:after="0"/>
    </w:pPr>
    <w:rPr>
      <w:rFonts w:asciiTheme="majorHAnsi" w:eastAsiaTheme="majorHAnsi"/>
      <w:b/>
      <w:bCs/>
      <w:caps/>
      <w:sz w:val="24"/>
      <w:szCs w:val="24"/>
    </w:rPr>
  </w:style>
  <w:style w:type="paragraph" w:styleId="a7">
    <w:name w:val="caption"/>
    <w:basedOn w:val="a"/>
    <w:next w:val="a"/>
    <w:uiPriority w:val="35"/>
    <w:semiHidden/>
    <w:unhideWhenUsed/>
    <w:qFormat/>
    <w:pPr>
      <w:spacing w:line="240" w:lineRule="auto"/>
    </w:pPr>
    <w:rPr>
      <w:b/>
      <w:bCs/>
      <w:color w:val="4472C4" w:themeColor="accent1"/>
      <w:sz w:val="18"/>
      <w:szCs w:val="18"/>
    </w:rPr>
  </w:style>
  <w:style w:type="paragraph" w:styleId="a8">
    <w:name w:val="Title"/>
    <w:basedOn w:val="a"/>
    <w:next w:val="a"/>
    <w:link w:val="a9"/>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paragraph" w:styleId="aa">
    <w:name w:val="footer"/>
    <w:basedOn w:val="a"/>
    <w:link w:val="ab"/>
    <w:uiPriority w:val="99"/>
    <w:unhideWhenUsed/>
    <w:pPr>
      <w:tabs>
        <w:tab w:val="center" w:pos="4252"/>
        <w:tab w:val="right" w:pos="8504"/>
      </w:tabs>
      <w:snapToGrid w:val="0"/>
    </w:pPr>
  </w:style>
  <w:style w:type="paragraph" w:styleId="ac">
    <w:name w:val="annotation text"/>
    <w:basedOn w:val="a"/>
    <w:link w:val="ad"/>
    <w:semiHidden/>
    <w:qFormat/>
    <w:pPr>
      <w:widowControl w:val="0"/>
      <w:spacing w:after="0" w:line="240" w:lineRule="auto"/>
    </w:pPr>
    <w:rPr>
      <w:rFonts w:ascii="Century" w:eastAsia="ＭＳ 明朝" w:hAnsi="Century" w:cs="Times New Roman"/>
      <w:kern w:val="2"/>
      <w:sz w:val="21"/>
      <w:szCs w:val="20"/>
    </w:rPr>
  </w:style>
  <w:style w:type="paragraph" w:styleId="51">
    <w:name w:val="toc 5"/>
    <w:basedOn w:val="a"/>
    <w:next w:val="a"/>
    <w:uiPriority w:val="39"/>
    <w:unhideWhenUsed/>
    <w:qFormat/>
    <w:pPr>
      <w:spacing w:after="0"/>
      <w:ind w:left="660"/>
    </w:pPr>
    <w:rPr>
      <w:rFonts w:eastAsiaTheme="minorHAnsi"/>
      <w:sz w:val="20"/>
      <w:szCs w:val="20"/>
    </w:rPr>
  </w:style>
  <w:style w:type="paragraph" w:styleId="41">
    <w:name w:val="toc 4"/>
    <w:basedOn w:val="a"/>
    <w:next w:val="a"/>
    <w:uiPriority w:val="39"/>
    <w:unhideWhenUsed/>
    <w:pPr>
      <w:spacing w:after="0"/>
      <w:ind w:left="440"/>
    </w:pPr>
    <w:rPr>
      <w:rFonts w:eastAsiaTheme="minorHAnsi"/>
      <w:sz w:val="20"/>
      <w:szCs w:val="20"/>
    </w:rPr>
  </w:style>
  <w:style w:type="paragraph" w:styleId="91">
    <w:name w:val="toc 9"/>
    <w:basedOn w:val="a"/>
    <w:next w:val="a"/>
    <w:uiPriority w:val="39"/>
    <w:unhideWhenUsed/>
    <w:pPr>
      <w:spacing w:after="0"/>
      <w:ind w:left="1540"/>
    </w:pPr>
    <w:rPr>
      <w:rFonts w:eastAsiaTheme="minorHAnsi"/>
      <w:sz w:val="20"/>
      <w:szCs w:val="20"/>
    </w:rPr>
  </w:style>
  <w:style w:type="paragraph" w:styleId="ae">
    <w:name w:val="annotation subject"/>
    <w:basedOn w:val="ac"/>
    <w:next w:val="ac"/>
    <w:link w:val="af"/>
    <w:uiPriority w:val="99"/>
    <w:semiHidden/>
    <w:unhideWhenUsed/>
    <w:pPr>
      <w:widowControl/>
      <w:spacing w:after="200" w:line="276" w:lineRule="auto"/>
    </w:pPr>
    <w:rPr>
      <w:rFonts w:asciiTheme="minorHAnsi" w:eastAsiaTheme="minorEastAsia" w:hAnsiTheme="minorHAnsi" w:cstheme="minorBidi"/>
      <w:b/>
      <w:bCs/>
      <w:kern w:val="0"/>
      <w:sz w:val="22"/>
      <w:szCs w:val="22"/>
    </w:rPr>
  </w:style>
  <w:style w:type="paragraph" w:styleId="31">
    <w:name w:val="toc 3"/>
    <w:basedOn w:val="a"/>
    <w:next w:val="a"/>
    <w:uiPriority w:val="39"/>
    <w:unhideWhenUsed/>
    <w:qFormat/>
    <w:pPr>
      <w:spacing w:after="0"/>
      <w:ind w:left="220"/>
    </w:pPr>
    <w:rPr>
      <w:rFonts w:eastAsiaTheme="minorHAnsi"/>
      <w:sz w:val="20"/>
      <w:szCs w:val="20"/>
    </w:rPr>
  </w:style>
  <w:style w:type="paragraph" w:styleId="af0">
    <w:name w:val="header"/>
    <w:basedOn w:val="a"/>
    <w:link w:val="af1"/>
    <w:uiPriority w:val="99"/>
    <w:unhideWhenUsed/>
    <w:pPr>
      <w:tabs>
        <w:tab w:val="center" w:pos="4252"/>
        <w:tab w:val="right" w:pos="8504"/>
      </w:tabs>
      <w:snapToGrid w:val="0"/>
    </w:pPr>
  </w:style>
  <w:style w:type="paragraph" w:styleId="81">
    <w:name w:val="toc 8"/>
    <w:basedOn w:val="a"/>
    <w:next w:val="a"/>
    <w:uiPriority w:val="39"/>
    <w:unhideWhenUsed/>
    <w:pPr>
      <w:spacing w:after="0"/>
      <w:ind w:left="1320"/>
    </w:pPr>
    <w:rPr>
      <w:rFonts w:eastAsiaTheme="minorHAnsi"/>
      <w:sz w:val="20"/>
      <w:szCs w:val="20"/>
    </w:rPr>
  </w:style>
  <w:style w:type="paragraph" w:styleId="af2">
    <w:name w:val="Subtitle"/>
    <w:basedOn w:val="a"/>
    <w:next w:val="a"/>
    <w:link w:val="af3"/>
    <w:uiPriority w:val="11"/>
    <w:qFormat/>
    <w:rPr>
      <w:rFonts w:asciiTheme="majorHAnsi" w:eastAsiaTheme="majorEastAsia" w:hAnsiTheme="majorHAnsi" w:cstheme="majorBidi"/>
      <w:i/>
      <w:iCs/>
      <w:color w:val="4472C4" w:themeColor="accent1"/>
      <w:spacing w:val="15"/>
      <w:sz w:val="24"/>
      <w:szCs w:val="24"/>
    </w:rPr>
  </w:style>
  <w:style w:type="paragraph" w:styleId="71">
    <w:name w:val="toc 7"/>
    <w:basedOn w:val="a"/>
    <w:next w:val="a"/>
    <w:uiPriority w:val="39"/>
    <w:unhideWhenUsed/>
    <w:pPr>
      <w:spacing w:after="0"/>
      <w:ind w:left="1100"/>
    </w:pPr>
    <w:rPr>
      <w:rFonts w:eastAsiaTheme="minorHAnsi"/>
      <w:sz w:val="20"/>
      <w:szCs w:val="20"/>
    </w:rPr>
  </w:style>
  <w:style w:type="paragraph" w:styleId="21">
    <w:name w:val="toc 2"/>
    <w:basedOn w:val="a"/>
    <w:next w:val="a"/>
    <w:uiPriority w:val="39"/>
    <w:unhideWhenUsed/>
    <w:pPr>
      <w:spacing w:before="240" w:after="0"/>
    </w:pPr>
    <w:rPr>
      <w:rFonts w:eastAsiaTheme="minorHAnsi"/>
      <w:b/>
      <w:bCs/>
      <w:sz w:val="20"/>
      <w:szCs w:val="20"/>
    </w:rPr>
  </w:style>
  <w:style w:type="table" w:styleId="af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見出し 2 (文字)"/>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見出し 3 (文字)"/>
    <w:basedOn w:val="a0"/>
    <w:link w:val="3"/>
    <w:uiPriority w:val="9"/>
    <w:rPr>
      <w:rFonts w:asciiTheme="majorHAnsi" w:eastAsiaTheme="majorEastAsia" w:hAnsiTheme="majorHAnsi" w:cstheme="majorBidi"/>
      <w:b/>
      <w:bCs/>
      <w:color w:val="4472C4" w:themeColor="accent1"/>
    </w:rPr>
  </w:style>
  <w:style w:type="character" w:customStyle="1" w:styleId="40">
    <w:name w:val="見出し 4 (文字)"/>
    <w:basedOn w:val="a0"/>
    <w:link w:val="4"/>
    <w:uiPriority w:val="9"/>
    <w:semiHidden/>
    <w:qFormat/>
    <w:rPr>
      <w:rFonts w:asciiTheme="majorHAnsi" w:eastAsiaTheme="majorEastAsia" w:hAnsiTheme="majorHAnsi" w:cstheme="majorBidi"/>
      <w:b/>
      <w:bCs/>
      <w:i/>
      <w:iCs/>
      <w:color w:val="4472C4" w:themeColor="accent1"/>
    </w:rPr>
  </w:style>
  <w:style w:type="character" w:customStyle="1" w:styleId="50">
    <w:name w:val="見出し 5 (文字)"/>
    <w:basedOn w:val="a0"/>
    <w:link w:val="5"/>
    <w:uiPriority w:val="9"/>
    <w:semiHidden/>
    <w:rPr>
      <w:rFonts w:asciiTheme="majorHAnsi" w:eastAsiaTheme="majorEastAsia" w:hAnsiTheme="majorHAnsi" w:cstheme="majorBidi"/>
      <w:color w:val="1F3864" w:themeColor="accent1" w:themeShade="80"/>
    </w:rPr>
  </w:style>
  <w:style w:type="character" w:customStyle="1" w:styleId="60">
    <w:name w:val="見出し 6 (文字)"/>
    <w:basedOn w:val="a0"/>
    <w:link w:val="6"/>
    <w:uiPriority w:val="9"/>
    <w:semiHidden/>
    <w:qFormat/>
    <w:rPr>
      <w:rFonts w:asciiTheme="majorHAnsi" w:eastAsiaTheme="majorEastAsia" w:hAnsiTheme="majorHAnsi" w:cstheme="majorBidi"/>
      <w:i/>
      <w:iCs/>
      <w:color w:val="1F3864" w:themeColor="accent1" w:themeShade="80"/>
    </w:rPr>
  </w:style>
  <w:style w:type="character" w:customStyle="1" w:styleId="70">
    <w:name w:val="見出し 7 (文字)"/>
    <w:basedOn w:val="a0"/>
    <w:link w:val="7"/>
    <w:uiPriority w:val="9"/>
    <w:semiHidden/>
    <w:qFormat/>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qFormat/>
    <w:rPr>
      <w:rFonts w:asciiTheme="majorHAnsi" w:eastAsiaTheme="majorEastAsia" w:hAnsiTheme="majorHAnsi" w:cstheme="majorBidi"/>
      <w:color w:val="4472C4" w:themeColor="accent1"/>
      <w:sz w:val="20"/>
      <w:szCs w:val="20"/>
    </w:rPr>
  </w:style>
  <w:style w:type="character" w:customStyle="1" w:styleId="90">
    <w:name w:val="見出し 9 (文字)"/>
    <w:basedOn w:val="a0"/>
    <w:link w:val="9"/>
    <w:uiPriority w:val="9"/>
    <w:semiHidden/>
    <w:qFormat/>
    <w:rPr>
      <w:rFonts w:asciiTheme="majorHAnsi" w:eastAsiaTheme="majorEastAsia" w:hAnsiTheme="majorHAnsi" w:cstheme="majorBidi"/>
      <w:i/>
      <w:iCs/>
      <w:color w:val="404040" w:themeColor="text1" w:themeTint="BF"/>
      <w:sz w:val="20"/>
      <w:szCs w:val="20"/>
    </w:rPr>
  </w:style>
  <w:style w:type="character" w:customStyle="1" w:styleId="a9">
    <w:name w:val="表題 (文字)"/>
    <w:basedOn w:val="a0"/>
    <w:link w:val="a8"/>
    <w:uiPriority w:val="10"/>
    <w:rPr>
      <w:rFonts w:asciiTheme="majorHAnsi" w:eastAsiaTheme="majorEastAsia" w:hAnsiTheme="majorHAnsi" w:cstheme="majorBidi"/>
      <w:color w:val="323E4F" w:themeColor="text2" w:themeShade="BF"/>
      <w:spacing w:val="5"/>
      <w:sz w:val="52"/>
      <w:szCs w:val="52"/>
    </w:rPr>
  </w:style>
  <w:style w:type="character" w:customStyle="1" w:styleId="af3">
    <w:name w:val="副題 (文字)"/>
    <w:basedOn w:val="a0"/>
    <w:link w:val="af2"/>
    <w:uiPriority w:val="11"/>
    <w:rPr>
      <w:rFonts w:asciiTheme="majorHAnsi" w:eastAsiaTheme="majorEastAsia" w:hAnsiTheme="majorHAnsi" w:cstheme="majorBidi"/>
      <w:i/>
      <w:iCs/>
      <w:color w:val="4472C4" w:themeColor="accent1"/>
      <w:spacing w:val="15"/>
      <w:sz w:val="24"/>
      <w:szCs w:val="24"/>
    </w:rPr>
  </w:style>
  <w:style w:type="paragraph" w:styleId="af5">
    <w:name w:val="No Spacing"/>
    <w:uiPriority w:val="1"/>
    <w:qFormat/>
    <w:rPr>
      <w:sz w:val="22"/>
      <w:szCs w:val="22"/>
    </w:rPr>
  </w:style>
  <w:style w:type="paragraph" w:styleId="af6">
    <w:name w:val="Quote"/>
    <w:basedOn w:val="a"/>
    <w:next w:val="a"/>
    <w:link w:val="af7"/>
    <w:uiPriority w:val="29"/>
    <w:qFormat/>
    <w:rPr>
      <w:i/>
      <w:iCs/>
      <w:color w:val="000000" w:themeColor="text1"/>
    </w:rPr>
  </w:style>
  <w:style w:type="character" w:customStyle="1" w:styleId="af7">
    <w:name w:val="引用文 (文字)"/>
    <w:basedOn w:val="a0"/>
    <w:link w:val="af6"/>
    <w:uiPriority w:val="29"/>
    <w:rPr>
      <w:i/>
      <w:iCs/>
      <w:color w:val="000000" w:themeColor="text1"/>
    </w:rPr>
  </w:style>
  <w:style w:type="paragraph" w:styleId="22">
    <w:name w:val="Intense Quote"/>
    <w:basedOn w:val="a"/>
    <w:next w:val="a"/>
    <w:link w:val="23"/>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23">
    <w:name w:val="引用文 2 (文字)"/>
    <w:basedOn w:val="a0"/>
    <w:link w:val="22"/>
    <w:uiPriority w:val="30"/>
    <w:qFormat/>
    <w:rPr>
      <w:b/>
      <w:bCs/>
      <w:i/>
      <w:iCs/>
      <w:color w:val="4472C4" w:themeColor="accent1"/>
    </w:rPr>
  </w:style>
  <w:style w:type="character" w:customStyle="1" w:styleId="12">
    <w:name w:val="斜体1"/>
    <w:basedOn w:val="a0"/>
    <w:uiPriority w:val="19"/>
    <w:qFormat/>
    <w:rPr>
      <w:i/>
      <w:iCs/>
      <w:color w:val="7F7F7F" w:themeColor="text1" w:themeTint="80"/>
    </w:rPr>
  </w:style>
  <w:style w:type="character" w:customStyle="1" w:styleId="210">
    <w:name w:val="強調斜体 21"/>
    <w:basedOn w:val="a0"/>
    <w:uiPriority w:val="21"/>
    <w:qFormat/>
    <w:rPr>
      <w:b/>
      <w:bCs/>
      <w:i/>
      <w:iCs/>
      <w:color w:val="4472C4" w:themeColor="accent1"/>
    </w:rPr>
  </w:style>
  <w:style w:type="character" w:customStyle="1" w:styleId="13">
    <w:name w:val="参照1"/>
    <w:basedOn w:val="a0"/>
    <w:uiPriority w:val="31"/>
    <w:qFormat/>
    <w:rPr>
      <w:smallCaps/>
      <w:color w:val="ED7D31" w:themeColor="accent2"/>
      <w:u w:val="single"/>
    </w:rPr>
  </w:style>
  <w:style w:type="character" w:customStyle="1" w:styleId="211">
    <w:name w:val="参照 21"/>
    <w:basedOn w:val="a0"/>
    <w:uiPriority w:val="32"/>
    <w:qFormat/>
    <w:rPr>
      <w:b/>
      <w:bCs/>
      <w:smallCaps/>
      <w:color w:val="ED7D31" w:themeColor="accent2"/>
      <w:spacing w:val="5"/>
      <w:u w:val="single"/>
    </w:rPr>
  </w:style>
  <w:style w:type="character" w:customStyle="1" w:styleId="14">
    <w:name w:val="書名1"/>
    <w:basedOn w:val="a0"/>
    <w:uiPriority w:val="33"/>
    <w:qFormat/>
    <w:rPr>
      <w:b/>
      <w:bCs/>
      <w:smallCaps/>
      <w:spacing w:val="5"/>
    </w:rPr>
  </w:style>
  <w:style w:type="paragraph" w:customStyle="1" w:styleId="15">
    <w:name w:val="目次の見出し1"/>
    <w:basedOn w:val="1"/>
    <w:next w:val="a"/>
    <w:uiPriority w:val="39"/>
    <w:unhideWhenUsed/>
    <w:qFormat/>
    <w:pPr>
      <w:outlineLvl w:val="9"/>
    </w:pPr>
  </w:style>
  <w:style w:type="paragraph" w:styleId="af8">
    <w:name w:val="List Paragraph"/>
    <w:basedOn w:val="a"/>
    <w:uiPriority w:val="34"/>
    <w:qFormat/>
    <w:pPr>
      <w:ind w:leftChars="400" w:left="840"/>
    </w:pPr>
  </w:style>
  <w:style w:type="character" w:customStyle="1" w:styleId="ad">
    <w:name w:val="コメント文字列 (文字)"/>
    <w:basedOn w:val="a0"/>
    <w:link w:val="ac"/>
    <w:semiHidden/>
    <w:rPr>
      <w:rFonts w:ascii="Century" w:eastAsia="ＭＳ 明朝" w:hAnsi="Century" w:cs="Times New Roman"/>
      <w:kern w:val="2"/>
      <w:sz w:val="21"/>
      <w:szCs w:val="20"/>
    </w:rPr>
  </w:style>
  <w:style w:type="table" w:customStyle="1" w:styleId="212">
    <w:name w:val="標準の表 21"/>
    <w:basedOn w:val="a1"/>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標準の表 31"/>
    <w:basedOn w:val="a1"/>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0">
    <w:name w:val="標準の表 41"/>
    <w:basedOn w:val="a1"/>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標準の表 51"/>
    <w:basedOn w:val="a1"/>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6">
    <w:name w:val="表 (格子) 淡色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
    <w:name w:val="コメント内容 (文字)"/>
    <w:basedOn w:val="ad"/>
    <w:link w:val="ae"/>
    <w:uiPriority w:val="99"/>
    <w:semiHidden/>
    <w:rPr>
      <w:rFonts w:ascii="Century" w:eastAsia="ＭＳ 明朝" w:hAnsi="Century" w:cs="Times New Roman"/>
      <w:b/>
      <w:bCs/>
      <w:kern w:val="2"/>
      <w:sz w:val="21"/>
      <w:szCs w:val="20"/>
    </w:rPr>
  </w:style>
  <w:style w:type="character" w:customStyle="1" w:styleId="af1">
    <w:name w:val="ヘッダー (文字)"/>
    <w:basedOn w:val="a0"/>
    <w:link w:val="af0"/>
    <w:uiPriority w:val="99"/>
  </w:style>
  <w:style w:type="character" w:customStyle="1" w:styleId="ab">
    <w:name w:val="フッター (文字)"/>
    <w:basedOn w:val="a0"/>
    <w:link w:val="aa"/>
    <w:uiPriority w:val="99"/>
  </w:style>
  <w:style w:type="character" w:customStyle="1" w:styleId="normaltextrun">
    <w:name w:val="normaltextrun"/>
    <w:basedOn w:val="a0"/>
  </w:style>
  <w:style w:type="character" w:customStyle="1" w:styleId="eop">
    <w:name w:val="eop"/>
    <w:basedOn w:val="a0"/>
  </w:style>
  <w:style w:type="paragraph" w:customStyle="1" w:styleId="17">
    <w:name w:val="変更箇所1"/>
    <w:hidden/>
    <w:uiPriority w:val="99"/>
    <w:semiHidden/>
    <w:rPr>
      <w:sz w:val="22"/>
      <w:szCs w:val="22"/>
    </w:rPr>
  </w:style>
  <w:style w:type="paragraph" w:customStyle="1" w:styleId="icohome">
    <w:name w:val="ico_home"/>
    <w:basedOn w:val="a"/>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character" w:customStyle="1" w:styleId="txtred">
    <w:name w:val="txt_red"/>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5c87c2-34e3-4453-9d96-aa367914b12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8675B5C8057249A336ED7AB0BEC913" ma:contentTypeVersion="15" ma:contentTypeDescription="新しいドキュメントを作成します。" ma:contentTypeScope="" ma:versionID="9f13a0e050c334884cb17f5110b767a0">
  <xsd:schema xmlns:xsd="http://www.w3.org/2001/XMLSchema" xmlns:xs="http://www.w3.org/2001/XMLSchema" xmlns:p="http://schemas.microsoft.com/office/2006/metadata/properties" xmlns:ns3="be95296b-0dd6-4d8e-b669-f76267693a3f" xmlns:ns4="915c87c2-34e3-4453-9d96-aa367914b129" targetNamespace="http://schemas.microsoft.com/office/2006/metadata/properties" ma:root="true" ma:fieldsID="9f6cd001b749f84e7726804591e69044" ns3:_="" ns4:_="">
    <xsd:import namespace="be95296b-0dd6-4d8e-b669-f76267693a3f"/>
    <xsd:import namespace="915c87c2-34e3-4453-9d96-aa367914b1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DateTaken"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5296b-0dd6-4d8e-b669-f76267693a3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c87c2-34e3-4453-9d96-aa367914b1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E9C6E-670D-4FFB-A844-5E956BC55A9C}">
  <ds:schemaRefs/>
</ds:datastoreItem>
</file>

<file path=customXml/itemProps2.xml><?xml version="1.0" encoding="utf-8"?>
<ds:datastoreItem xmlns:ds="http://schemas.openxmlformats.org/officeDocument/2006/customXml" ds:itemID="{F70982F8-778D-44D2-BF4E-4CCA2603276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B02211-37F6-494E-9B73-596AD4ABEB62}">
  <ds:schemaRefs/>
</ds:datastoreItem>
</file>

<file path=customXml/itemProps5.xml><?xml version="1.0" encoding="utf-8"?>
<ds:datastoreItem xmlns:ds="http://schemas.openxmlformats.org/officeDocument/2006/customXml" ds:itemID="{8279360D-96C9-40C2-ADBF-AF9CE0384AD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1526</Words>
  <Characters>8702</Characters>
  <Application>Microsoft Office Word</Application>
  <DocSecurity>0</DocSecurity>
  <Lines>72</Lines>
  <Paragraphs>20</Paragraphs>
  <ScaleCrop>false</ScaleCrop>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半田 麻依子</dc:creator>
  <cp:lastModifiedBy>翠蓉 中山</cp:lastModifiedBy>
  <cp:revision>3</cp:revision>
  <cp:lastPrinted>2022-02-03T08:01:00Z</cp:lastPrinted>
  <dcterms:created xsi:type="dcterms:W3CDTF">2024-03-26T01:04:00Z</dcterms:created>
  <dcterms:modified xsi:type="dcterms:W3CDTF">2025-11-26T07:48:00Z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0x0101005D8675B5C8057249A336ED7AB0BEC913</vt:lpwstr>
  </property>
  <property fmtid="{D5CDD505-2E9C-101B-9397-08002B2CF9AE}" pid="3" name="KSOProductBuildVer">
    <vt:lpwstr>1041-11.2.0.10666</vt:lpwstr>
  </property>
  <property fmtid="{D5CDD505-2E9C-101B-9397-08002B2CF9AE}" pid="4" name="ICV">
    <vt:lpwstr>A1999BAFD65347E986A7500B4FBF037B</vt:lpwstr>
  </property>
</Properties>
</file>